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E8A" w:rsidRPr="00267732" w:rsidRDefault="003F3E8A" w:rsidP="003F3E8A">
      <w:pPr>
        <w:autoSpaceDE w:val="0"/>
        <w:autoSpaceDN w:val="0"/>
        <w:adjustRightInd w:val="0"/>
        <w:jc w:val="right"/>
        <w:rPr>
          <w:sz w:val="28"/>
          <w:szCs w:val="28"/>
        </w:rPr>
      </w:pPr>
      <w:r w:rsidRPr="00267732">
        <w:rPr>
          <w:rFonts w:eastAsia="Calibri"/>
          <w:bCs/>
          <w:sz w:val="28"/>
          <w:szCs w:val="28"/>
        </w:rPr>
        <w:t>Приложение</w:t>
      </w:r>
    </w:p>
    <w:p w:rsidR="003F3E8A" w:rsidRPr="00267732" w:rsidRDefault="003F3E8A" w:rsidP="003F3E8A">
      <w:pPr>
        <w:jc w:val="right"/>
        <w:rPr>
          <w:rFonts w:eastAsia="Calibri"/>
          <w:bCs/>
          <w:sz w:val="28"/>
          <w:szCs w:val="28"/>
        </w:rPr>
      </w:pPr>
      <w:r w:rsidRPr="00267732">
        <w:rPr>
          <w:rFonts w:eastAsia="Calibri"/>
          <w:bCs/>
          <w:sz w:val="28"/>
          <w:szCs w:val="28"/>
        </w:rPr>
        <w:t>к постановлению администрации</w:t>
      </w:r>
    </w:p>
    <w:p w:rsidR="003F3E8A" w:rsidRPr="00267732" w:rsidRDefault="003F3E8A" w:rsidP="003F3E8A">
      <w:pPr>
        <w:jc w:val="right"/>
        <w:rPr>
          <w:rFonts w:eastAsia="Calibri"/>
          <w:bCs/>
          <w:sz w:val="28"/>
          <w:szCs w:val="28"/>
        </w:rPr>
      </w:pPr>
      <w:r w:rsidRPr="00267732">
        <w:rPr>
          <w:rFonts w:eastAsia="Calibri"/>
          <w:bCs/>
          <w:sz w:val="28"/>
          <w:szCs w:val="28"/>
        </w:rPr>
        <w:t xml:space="preserve">Шарыповского </w:t>
      </w:r>
    </w:p>
    <w:p w:rsidR="003F3E8A" w:rsidRPr="00267732" w:rsidRDefault="003F3E8A" w:rsidP="003F3E8A">
      <w:pPr>
        <w:jc w:val="right"/>
        <w:rPr>
          <w:rFonts w:eastAsia="Calibri"/>
          <w:bCs/>
          <w:sz w:val="28"/>
          <w:szCs w:val="28"/>
        </w:rPr>
      </w:pPr>
      <w:r w:rsidRPr="00267732">
        <w:rPr>
          <w:rFonts w:eastAsia="Calibri"/>
          <w:bCs/>
          <w:sz w:val="28"/>
          <w:szCs w:val="28"/>
        </w:rPr>
        <w:t>муниципального округа</w:t>
      </w:r>
    </w:p>
    <w:p w:rsidR="003F3E8A" w:rsidRPr="00267732" w:rsidRDefault="003F3E8A" w:rsidP="003F3E8A">
      <w:pPr>
        <w:rPr>
          <w:rFonts w:eastAsia="Calibri"/>
          <w:bCs/>
          <w:sz w:val="28"/>
          <w:szCs w:val="28"/>
        </w:rPr>
      </w:pPr>
      <w:r w:rsidRPr="00267732">
        <w:rPr>
          <w:rFonts w:eastAsia="Calibri"/>
          <w:bCs/>
          <w:sz w:val="28"/>
          <w:szCs w:val="28"/>
        </w:rPr>
        <w:t xml:space="preserve">                                                                                              от ___________ №____</w:t>
      </w:r>
    </w:p>
    <w:p w:rsidR="003F3E8A" w:rsidRPr="00267732" w:rsidRDefault="003F3E8A" w:rsidP="003F3E8A">
      <w:pPr>
        <w:rPr>
          <w:rFonts w:eastAsia="Calibri"/>
          <w:bCs/>
          <w:sz w:val="28"/>
          <w:szCs w:val="28"/>
        </w:rPr>
      </w:pPr>
    </w:p>
    <w:p w:rsidR="003F3E8A" w:rsidRPr="00267732" w:rsidRDefault="003F3E8A" w:rsidP="003F3E8A">
      <w:pPr>
        <w:ind w:left="4820"/>
        <w:jc w:val="right"/>
        <w:rPr>
          <w:rFonts w:eastAsia="Calibri"/>
          <w:bCs/>
          <w:sz w:val="28"/>
          <w:szCs w:val="28"/>
        </w:rPr>
      </w:pPr>
      <w:r w:rsidRPr="00267732">
        <w:rPr>
          <w:rFonts w:eastAsia="Calibri"/>
          <w:bCs/>
          <w:sz w:val="28"/>
          <w:szCs w:val="28"/>
        </w:rPr>
        <w:t xml:space="preserve">Приложение </w:t>
      </w:r>
    </w:p>
    <w:p w:rsidR="003F3E8A" w:rsidRPr="00267732" w:rsidRDefault="003F3E8A" w:rsidP="003F3E8A">
      <w:pPr>
        <w:ind w:left="4820"/>
        <w:jc w:val="right"/>
        <w:rPr>
          <w:rFonts w:eastAsia="Calibri"/>
          <w:bCs/>
          <w:sz w:val="28"/>
          <w:szCs w:val="28"/>
        </w:rPr>
      </w:pPr>
      <w:r w:rsidRPr="00267732">
        <w:rPr>
          <w:rFonts w:eastAsia="Calibri"/>
          <w:bCs/>
          <w:sz w:val="28"/>
          <w:szCs w:val="28"/>
        </w:rPr>
        <w:t xml:space="preserve">к постановлению </w:t>
      </w:r>
    </w:p>
    <w:p w:rsidR="003F3E8A" w:rsidRPr="00267732" w:rsidRDefault="003F3E8A" w:rsidP="003F3E8A">
      <w:pPr>
        <w:ind w:left="4820"/>
        <w:jc w:val="right"/>
        <w:rPr>
          <w:rFonts w:eastAsia="Calibri"/>
          <w:bCs/>
          <w:sz w:val="28"/>
          <w:szCs w:val="28"/>
        </w:rPr>
      </w:pPr>
      <w:r w:rsidRPr="00267732">
        <w:rPr>
          <w:rFonts w:eastAsia="Calibri"/>
          <w:bCs/>
          <w:sz w:val="28"/>
          <w:szCs w:val="28"/>
        </w:rPr>
        <w:t>администрации Шарыповского муниципального округа</w:t>
      </w:r>
    </w:p>
    <w:p w:rsidR="003F3E8A" w:rsidRPr="00267732" w:rsidRDefault="003F3E8A" w:rsidP="003F3E8A">
      <w:pPr>
        <w:ind w:left="4820"/>
        <w:jc w:val="right"/>
        <w:rPr>
          <w:rFonts w:eastAsia="Calibri"/>
          <w:bCs/>
          <w:sz w:val="28"/>
          <w:szCs w:val="28"/>
        </w:rPr>
      </w:pPr>
      <w:r w:rsidRPr="00267732">
        <w:rPr>
          <w:rFonts w:eastAsia="Calibri"/>
          <w:bCs/>
          <w:sz w:val="28"/>
          <w:szCs w:val="28"/>
        </w:rPr>
        <w:t>от 27.07.2021 № 574-п</w:t>
      </w:r>
    </w:p>
    <w:p w:rsidR="003F3E8A" w:rsidRDefault="003F3E8A" w:rsidP="003F3E8A">
      <w:pPr>
        <w:jc w:val="center"/>
        <w:rPr>
          <w:rFonts w:eastAsia="Calibri"/>
          <w:b/>
          <w:bCs/>
          <w:sz w:val="28"/>
          <w:szCs w:val="28"/>
        </w:rPr>
      </w:pPr>
    </w:p>
    <w:p w:rsidR="003F3E8A" w:rsidRPr="00873068" w:rsidRDefault="003F3E8A" w:rsidP="003F3E8A">
      <w:pPr>
        <w:jc w:val="center"/>
        <w:rPr>
          <w:rFonts w:eastAsia="Calibri"/>
          <w:b/>
          <w:bCs/>
          <w:sz w:val="28"/>
          <w:szCs w:val="28"/>
        </w:rPr>
      </w:pPr>
      <w:r w:rsidRPr="00873068">
        <w:rPr>
          <w:rFonts w:eastAsia="Calibri"/>
          <w:b/>
          <w:bCs/>
          <w:sz w:val="28"/>
          <w:szCs w:val="28"/>
        </w:rPr>
        <w:t>Муниципальная программа</w:t>
      </w:r>
    </w:p>
    <w:p w:rsidR="003F3E8A" w:rsidRPr="00873068" w:rsidRDefault="003F3E8A" w:rsidP="003F3E8A">
      <w:pPr>
        <w:jc w:val="center"/>
        <w:rPr>
          <w:rFonts w:eastAsia="Calibri"/>
          <w:b/>
          <w:sz w:val="28"/>
          <w:szCs w:val="20"/>
        </w:rPr>
      </w:pPr>
      <w:bookmarkStart w:id="0" w:name="Par41"/>
      <w:bookmarkEnd w:id="0"/>
      <w:r w:rsidRPr="00873068">
        <w:rPr>
          <w:rFonts w:eastAsia="Calibri"/>
          <w:b/>
          <w:sz w:val="28"/>
          <w:szCs w:val="20"/>
        </w:rPr>
        <w:t>«Развитие физической культуры, спорта  и туризма»</w:t>
      </w:r>
    </w:p>
    <w:p w:rsidR="003F3E8A" w:rsidRPr="004364AD" w:rsidRDefault="003F3E8A" w:rsidP="003F3E8A">
      <w:pPr>
        <w:pStyle w:val="1"/>
        <w:rPr>
          <w:rFonts w:eastAsia="Calibri" w:cs="Times New Roman"/>
          <w:color w:val="000000"/>
          <w:szCs w:val="28"/>
        </w:rPr>
      </w:pPr>
      <w:r w:rsidRPr="004364AD">
        <w:rPr>
          <w:rFonts w:eastAsia="Calibri" w:cs="Times New Roman"/>
          <w:color w:val="000000"/>
          <w:szCs w:val="28"/>
        </w:rPr>
        <w:t>1. Паспорт муниципальной программы</w:t>
      </w:r>
    </w:p>
    <w:p w:rsidR="003F3E8A" w:rsidRPr="003969BA" w:rsidRDefault="003F3E8A" w:rsidP="003F3E8A">
      <w:pPr>
        <w:widowControl w:val="0"/>
        <w:autoSpaceDE w:val="0"/>
        <w:autoSpaceDN w:val="0"/>
        <w:adjustRightInd w:val="0"/>
        <w:jc w:val="center"/>
        <w:rPr>
          <w:rFonts w:eastAsia="Calibri"/>
          <w:color w:val="000000"/>
          <w:sz w:val="28"/>
          <w:szCs w:val="28"/>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3F3E8A" w:rsidTr="009F64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3969BA" w:rsidRDefault="003F3E8A" w:rsidP="009F648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Наименование </w:t>
            </w:r>
            <w:r>
              <w:rPr>
                <w:rFonts w:eastAsia="Calibri"/>
                <w:color w:val="000000"/>
                <w:sz w:val="28"/>
                <w:szCs w:val="28"/>
              </w:rPr>
              <w:t>муниципальной</w:t>
            </w:r>
            <w:r w:rsidRPr="003969BA">
              <w:rPr>
                <w:rFonts w:eastAsia="Calibri"/>
                <w:color w:val="000000"/>
                <w:sz w:val="28"/>
                <w:szCs w:val="28"/>
              </w:rPr>
              <w:t xml:space="preserve">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F00983" w:rsidRDefault="003F3E8A" w:rsidP="009F648C">
            <w:pPr>
              <w:widowControl w:val="0"/>
              <w:autoSpaceDE w:val="0"/>
              <w:autoSpaceDN w:val="0"/>
              <w:adjustRightInd w:val="0"/>
              <w:rPr>
                <w:rFonts w:eastAsia="Calibri"/>
                <w:color w:val="000000"/>
                <w:sz w:val="28"/>
                <w:szCs w:val="28"/>
              </w:rPr>
            </w:pPr>
            <w:r w:rsidRPr="00F00983">
              <w:rPr>
                <w:rFonts w:eastAsia="Calibri"/>
                <w:sz w:val="28"/>
                <w:szCs w:val="28"/>
              </w:rPr>
              <w:t>«Развитие физической культуры, спорта  и туризма»</w:t>
            </w:r>
            <w:r w:rsidRPr="00D877DC">
              <w:rPr>
                <w:rFonts w:eastAsia="Calibri"/>
                <w:color w:val="000000"/>
                <w:sz w:val="28"/>
                <w:szCs w:val="28"/>
              </w:rPr>
              <w:t xml:space="preserve"> </w:t>
            </w:r>
            <w:r w:rsidRPr="00F00983">
              <w:rPr>
                <w:rFonts w:eastAsia="Calibri"/>
                <w:color w:val="000000"/>
                <w:sz w:val="28"/>
                <w:szCs w:val="28"/>
              </w:rPr>
              <w:t>(далее – программа)</w:t>
            </w:r>
          </w:p>
        </w:tc>
      </w:tr>
      <w:tr w:rsidR="003F3E8A" w:rsidTr="009F64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3969BA" w:rsidRDefault="003F3E8A" w:rsidP="009F648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Основания для разработки </w:t>
            </w:r>
            <w:r>
              <w:rPr>
                <w:rFonts w:eastAsia="Calibri"/>
                <w:color w:val="000000"/>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Default="003F3E8A" w:rsidP="009F648C">
            <w:pPr>
              <w:widowControl w:val="0"/>
              <w:autoSpaceDE w:val="0"/>
              <w:autoSpaceDN w:val="0"/>
              <w:adjustRightInd w:val="0"/>
              <w:rPr>
                <w:sz w:val="28"/>
                <w:szCs w:val="28"/>
              </w:rPr>
            </w:pPr>
            <w:r w:rsidRPr="00F00983">
              <w:rPr>
                <w:sz w:val="28"/>
                <w:szCs w:val="28"/>
              </w:rPr>
              <w:t xml:space="preserve">Статья 179 Бюджетного кодекса Российской Федерации; </w:t>
            </w:r>
          </w:p>
          <w:p w:rsidR="003F3E8A" w:rsidRDefault="003F3E8A" w:rsidP="009F648C">
            <w:pPr>
              <w:widowControl w:val="0"/>
              <w:autoSpaceDE w:val="0"/>
              <w:autoSpaceDN w:val="0"/>
              <w:adjustRightInd w:val="0"/>
              <w:rPr>
                <w:sz w:val="28"/>
                <w:szCs w:val="28"/>
              </w:rPr>
            </w:pPr>
            <w:r w:rsidRPr="00F00983">
              <w:rPr>
                <w:sz w:val="28"/>
                <w:szCs w:val="28"/>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(в ред. от 04.04.2023); </w:t>
            </w:r>
          </w:p>
          <w:p w:rsidR="003F3E8A" w:rsidRPr="00F00983" w:rsidRDefault="003F3E8A" w:rsidP="009F648C">
            <w:pPr>
              <w:widowControl w:val="0"/>
              <w:autoSpaceDE w:val="0"/>
              <w:autoSpaceDN w:val="0"/>
              <w:adjustRightInd w:val="0"/>
              <w:rPr>
                <w:rFonts w:eastAsia="Calibri"/>
                <w:color w:val="000000"/>
                <w:sz w:val="28"/>
                <w:szCs w:val="28"/>
              </w:rPr>
            </w:pPr>
            <w:r w:rsidRPr="00F00983">
              <w:rPr>
                <w:sz w:val="28"/>
                <w:szCs w:val="28"/>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23.08.2023)</w:t>
            </w:r>
          </w:p>
        </w:tc>
      </w:tr>
      <w:tr w:rsidR="003F3E8A" w:rsidTr="009F64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3969BA" w:rsidRDefault="003F3E8A" w:rsidP="009F648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Ответственный исполнитель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F00983" w:rsidRDefault="003F3E8A" w:rsidP="009F648C">
            <w:pPr>
              <w:widowControl w:val="0"/>
              <w:autoSpaceDE w:val="0"/>
              <w:autoSpaceDN w:val="0"/>
              <w:adjustRightInd w:val="0"/>
              <w:rPr>
                <w:rFonts w:eastAsia="Calibri"/>
                <w:color w:val="000000"/>
                <w:sz w:val="28"/>
                <w:szCs w:val="28"/>
              </w:rPr>
            </w:pPr>
            <w:r w:rsidRPr="00F00983">
              <w:rPr>
                <w:sz w:val="28"/>
                <w:szCs w:val="28"/>
              </w:rPr>
              <w:t>муниципальное казенное учреждение "Управление спорта и туризма Шарыповского муниципального округа"</w:t>
            </w:r>
          </w:p>
        </w:tc>
      </w:tr>
      <w:tr w:rsidR="003F3E8A" w:rsidTr="009F64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3969BA" w:rsidRDefault="003F3E8A" w:rsidP="009F648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Соисполнители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F00983" w:rsidRDefault="003F3E8A" w:rsidP="009F648C">
            <w:pPr>
              <w:widowControl w:val="0"/>
              <w:autoSpaceDE w:val="0"/>
              <w:autoSpaceDN w:val="0"/>
              <w:adjustRightInd w:val="0"/>
              <w:rPr>
                <w:rFonts w:eastAsia="Calibri"/>
                <w:color w:val="000000"/>
                <w:sz w:val="28"/>
                <w:szCs w:val="28"/>
              </w:rPr>
            </w:pPr>
            <w:r w:rsidRPr="00F00983">
              <w:rPr>
                <w:sz w:val="28"/>
                <w:szCs w:val="28"/>
              </w:rPr>
              <w:t>Отсутствуют</w:t>
            </w:r>
          </w:p>
        </w:tc>
      </w:tr>
      <w:tr w:rsidR="003F3E8A" w:rsidTr="009F64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3969BA" w:rsidRDefault="003F3E8A" w:rsidP="009F648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Перечень подпрограмм и отдельных мероприятий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D877DC" w:rsidRDefault="003F3E8A" w:rsidP="009F648C">
            <w:pPr>
              <w:widowControl w:val="0"/>
              <w:autoSpaceDE w:val="0"/>
              <w:autoSpaceDN w:val="0"/>
              <w:adjustRightInd w:val="0"/>
              <w:rPr>
                <w:sz w:val="28"/>
                <w:szCs w:val="28"/>
              </w:rPr>
            </w:pPr>
            <w:r w:rsidRPr="00D877DC">
              <w:rPr>
                <w:sz w:val="28"/>
                <w:szCs w:val="28"/>
              </w:rPr>
              <w:t>1. «Развитие массовой</w:t>
            </w:r>
            <w:r>
              <w:rPr>
                <w:sz w:val="28"/>
                <w:szCs w:val="28"/>
              </w:rPr>
              <w:t xml:space="preserve"> физической культуры и спорта</w:t>
            </w:r>
            <w:r w:rsidRPr="00F00983">
              <w:rPr>
                <w:sz w:val="28"/>
                <w:szCs w:val="28"/>
              </w:rPr>
              <w:t>»;</w:t>
            </w:r>
          </w:p>
          <w:p w:rsidR="003F3E8A" w:rsidRPr="00F00983" w:rsidRDefault="003F3E8A" w:rsidP="009F648C">
            <w:pPr>
              <w:widowControl w:val="0"/>
              <w:autoSpaceDE w:val="0"/>
              <w:autoSpaceDN w:val="0"/>
              <w:adjustRightInd w:val="0"/>
              <w:rPr>
                <w:sz w:val="28"/>
                <w:szCs w:val="28"/>
              </w:rPr>
            </w:pPr>
            <w:r w:rsidRPr="00F00983">
              <w:rPr>
                <w:sz w:val="28"/>
                <w:szCs w:val="28"/>
              </w:rPr>
              <w:t>2. «Развитие системы подготовки спортивного резерва»;</w:t>
            </w:r>
          </w:p>
          <w:p w:rsidR="003F3E8A" w:rsidRPr="00F00983" w:rsidRDefault="003F3E8A" w:rsidP="009F648C">
            <w:pPr>
              <w:widowControl w:val="0"/>
              <w:autoSpaceDE w:val="0"/>
              <w:autoSpaceDN w:val="0"/>
              <w:adjustRightInd w:val="0"/>
              <w:rPr>
                <w:sz w:val="28"/>
                <w:szCs w:val="28"/>
              </w:rPr>
            </w:pPr>
            <w:r>
              <w:rPr>
                <w:sz w:val="28"/>
                <w:szCs w:val="28"/>
              </w:rPr>
              <w:t>3. «Развитие туризма</w:t>
            </w:r>
            <w:r w:rsidRPr="00F00983">
              <w:rPr>
                <w:sz w:val="28"/>
                <w:szCs w:val="28"/>
              </w:rPr>
              <w:t>»;</w:t>
            </w:r>
          </w:p>
          <w:p w:rsidR="003F3E8A" w:rsidRPr="00D877DC" w:rsidRDefault="003F3E8A" w:rsidP="009F648C">
            <w:pPr>
              <w:widowControl w:val="0"/>
              <w:autoSpaceDE w:val="0"/>
              <w:autoSpaceDN w:val="0"/>
              <w:adjustRightInd w:val="0"/>
              <w:rPr>
                <w:sz w:val="28"/>
                <w:szCs w:val="28"/>
              </w:rPr>
            </w:pPr>
            <w:r w:rsidRPr="00F00983">
              <w:rPr>
                <w:sz w:val="28"/>
                <w:szCs w:val="28"/>
              </w:rPr>
              <w:t>4. «Обеспечение реализации муниципальной программы»</w:t>
            </w:r>
          </w:p>
          <w:p w:rsidR="003F3E8A" w:rsidRPr="00D877DC" w:rsidRDefault="003F3E8A" w:rsidP="009F648C">
            <w:pPr>
              <w:widowControl w:val="0"/>
              <w:autoSpaceDE w:val="0"/>
              <w:autoSpaceDN w:val="0"/>
              <w:adjustRightInd w:val="0"/>
              <w:rPr>
                <w:rFonts w:eastAsia="Calibri"/>
                <w:color w:val="000000"/>
                <w:sz w:val="28"/>
                <w:szCs w:val="28"/>
              </w:rPr>
            </w:pPr>
          </w:p>
        </w:tc>
      </w:tr>
      <w:tr w:rsidR="003F3E8A" w:rsidTr="009F64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3969BA" w:rsidRDefault="003F3E8A" w:rsidP="009F648C">
            <w:pPr>
              <w:widowControl w:val="0"/>
              <w:autoSpaceDE w:val="0"/>
              <w:autoSpaceDN w:val="0"/>
              <w:adjustRightInd w:val="0"/>
              <w:rPr>
                <w:rFonts w:eastAsia="Calibri"/>
                <w:color w:val="000000"/>
                <w:sz w:val="28"/>
                <w:szCs w:val="28"/>
              </w:rPr>
            </w:pPr>
            <w:r>
              <w:rPr>
                <w:rFonts w:eastAsia="Calibri"/>
                <w:color w:val="000000"/>
                <w:sz w:val="28"/>
                <w:szCs w:val="28"/>
              </w:rPr>
              <w:lastRenderedPageBreak/>
              <w:t>Цели</w:t>
            </w:r>
            <w:r w:rsidRPr="003969BA">
              <w:rPr>
                <w:rFonts w:eastAsia="Calibri"/>
                <w:color w:val="000000"/>
                <w:sz w:val="28"/>
                <w:szCs w:val="28"/>
              </w:rPr>
              <w:t xml:space="preserve">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F00983" w:rsidRDefault="003F3E8A" w:rsidP="009F648C">
            <w:pPr>
              <w:widowControl w:val="0"/>
              <w:autoSpaceDE w:val="0"/>
              <w:autoSpaceDN w:val="0"/>
              <w:adjustRightInd w:val="0"/>
              <w:rPr>
                <w:rFonts w:eastAsia="Calibri"/>
                <w:color w:val="000000"/>
                <w:sz w:val="28"/>
                <w:szCs w:val="28"/>
              </w:rPr>
            </w:pPr>
            <w:r w:rsidRPr="00F00983">
              <w:rPr>
                <w:sz w:val="28"/>
                <w:szCs w:val="28"/>
              </w:rPr>
              <w:t>1. Создание условий, обеспечивающих возможность населению округа систематически заниматься физической культурой и спортом;</w:t>
            </w:r>
          </w:p>
          <w:p w:rsidR="003F3E8A" w:rsidRPr="00F00983" w:rsidRDefault="003F3E8A" w:rsidP="009F648C">
            <w:pPr>
              <w:widowControl w:val="0"/>
              <w:autoSpaceDE w:val="0"/>
              <w:autoSpaceDN w:val="0"/>
              <w:adjustRightInd w:val="0"/>
              <w:rPr>
                <w:sz w:val="28"/>
                <w:szCs w:val="28"/>
              </w:rPr>
            </w:pPr>
            <w:r w:rsidRPr="00F00983">
              <w:rPr>
                <w:sz w:val="28"/>
                <w:szCs w:val="28"/>
              </w:rPr>
              <w:t>2. Формирование системы подготовки спортивного резерва;</w:t>
            </w:r>
          </w:p>
          <w:p w:rsidR="003F3E8A" w:rsidRPr="00F00983" w:rsidRDefault="003F3E8A" w:rsidP="009F648C">
            <w:pPr>
              <w:widowControl w:val="0"/>
              <w:autoSpaceDE w:val="0"/>
              <w:autoSpaceDN w:val="0"/>
              <w:adjustRightInd w:val="0"/>
              <w:rPr>
                <w:sz w:val="28"/>
                <w:szCs w:val="28"/>
              </w:rPr>
            </w:pPr>
            <w:r w:rsidRPr="00F00983">
              <w:rPr>
                <w:sz w:val="28"/>
                <w:szCs w:val="28"/>
              </w:rPr>
              <w:t>3. Развитие туризма на территории округа;</w:t>
            </w:r>
          </w:p>
          <w:p w:rsidR="003F3E8A" w:rsidRPr="00F00983" w:rsidRDefault="003F3E8A" w:rsidP="009F648C">
            <w:pPr>
              <w:widowControl w:val="0"/>
              <w:autoSpaceDE w:val="0"/>
              <w:autoSpaceDN w:val="0"/>
              <w:adjustRightInd w:val="0"/>
              <w:rPr>
                <w:rFonts w:eastAsia="Calibri"/>
                <w:color w:val="000000"/>
                <w:sz w:val="28"/>
                <w:szCs w:val="28"/>
              </w:rPr>
            </w:pPr>
            <w:r w:rsidRPr="00F00983">
              <w:rPr>
                <w:sz w:val="28"/>
                <w:szCs w:val="28"/>
              </w:rPr>
              <w:t>4. Создание условий для эффективного управления и развития физической культуры, спорта и туризма</w:t>
            </w:r>
          </w:p>
        </w:tc>
      </w:tr>
      <w:tr w:rsidR="003F3E8A" w:rsidTr="009F64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3969BA" w:rsidRDefault="003F3E8A" w:rsidP="009F648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Задачи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F00983" w:rsidRDefault="003F3E8A" w:rsidP="009F648C">
            <w:pPr>
              <w:widowControl w:val="0"/>
              <w:autoSpaceDE w:val="0"/>
              <w:autoSpaceDN w:val="0"/>
              <w:adjustRightInd w:val="0"/>
              <w:rPr>
                <w:rFonts w:eastAsia="Calibri"/>
                <w:color w:val="000000"/>
                <w:sz w:val="28"/>
                <w:szCs w:val="28"/>
              </w:rPr>
            </w:pPr>
            <w:r w:rsidRPr="00F00983">
              <w:rPr>
                <w:sz w:val="28"/>
                <w:szCs w:val="28"/>
              </w:rPr>
              <w:t>1.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p w:rsidR="003F3E8A" w:rsidRPr="00F00983" w:rsidRDefault="003F3E8A" w:rsidP="009F648C">
            <w:pPr>
              <w:widowControl w:val="0"/>
              <w:autoSpaceDE w:val="0"/>
              <w:autoSpaceDN w:val="0"/>
              <w:adjustRightInd w:val="0"/>
              <w:rPr>
                <w:sz w:val="28"/>
                <w:szCs w:val="28"/>
              </w:rPr>
            </w:pPr>
            <w:r w:rsidRPr="00F00983">
              <w:rPr>
                <w:sz w:val="28"/>
                <w:szCs w:val="28"/>
              </w:rPr>
              <w:t>2. 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p w:rsidR="003F3E8A" w:rsidRPr="00F00983" w:rsidRDefault="003F3E8A" w:rsidP="009F648C">
            <w:pPr>
              <w:widowControl w:val="0"/>
              <w:autoSpaceDE w:val="0"/>
              <w:autoSpaceDN w:val="0"/>
              <w:adjustRightInd w:val="0"/>
              <w:rPr>
                <w:sz w:val="28"/>
                <w:szCs w:val="28"/>
              </w:rPr>
            </w:pPr>
            <w:r w:rsidRPr="00F00983">
              <w:rPr>
                <w:sz w:val="28"/>
                <w:szCs w:val="28"/>
              </w:rPr>
              <w:t>3. Создание условий для устойчивого развития внутреннего туризма в округе;</w:t>
            </w:r>
          </w:p>
          <w:p w:rsidR="003F3E8A" w:rsidRPr="00F00983" w:rsidRDefault="003F3E8A" w:rsidP="009F648C">
            <w:pPr>
              <w:widowControl w:val="0"/>
              <w:autoSpaceDE w:val="0"/>
              <w:autoSpaceDN w:val="0"/>
              <w:adjustRightInd w:val="0"/>
              <w:rPr>
                <w:rFonts w:eastAsia="Calibri"/>
                <w:color w:val="000000"/>
                <w:sz w:val="28"/>
                <w:szCs w:val="28"/>
              </w:rPr>
            </w:pPr>
            <w:r w:rsidRPr="00F00983">
              <w:rPr>
                <w:sz w:val="28"/>
                <w:szCs w:val="28"/>
              </w:rPr>
              <w:t>4.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r>
      <w:tr w:rsidR="003F3E8A" w:rsidTr="009F64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3969BA" w:rsidRDefault="003F3E8A" w:rsidP="009F648C">
            <w:pPr>
              <w:widowControl w:val="0"/>
              <w:autoSpaceDE w:val="0"/>
              <w:autoSpaceDN w:val="0"/>
              <w:adjustRightInd w:val="0"/>
              <w:rPr>
                <w:rFonts w:eastAsia="Calibri"/>
                <w:color w:val="000000"/>
                <w:sz w:val="28"/>
                <w:szCs w:val="28"/>
              </w:rPr>
            </w:pPr>
            <w:r w:rsidRPr="003969BA">
              <w:rPr>
                <w:rFonts w:eastAsia="Calibri"/>
                <w:color w:val="000000"/>
                <w:sz w:val="28"/>
                <w:szCs w:val="28"/>
              </w:rPr>
              <w:t xml:space="preserve">Этапы и сроки реализации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F00983" w:rsidRDefault="003F3E8A" w:rsidP="009F648C">
            <w:pPr>
              <w:widowControl w:val="0"/>
              <w:autoSpaceDE w:val="0"/>
              <w:autoSpaceDN w:val="0"/>
              <w:adjustRightInd w:val="0"/>
              <w:rPr>
                <w:rFonts w:eastAsia="Calibri"/>
                <w:color w:val="000000"/>
                <w:sz w:val="28"/>
                <w:szCs w:val="28"/>
              </w:rPr>
            </w:pPr>
            <w:r w:rsidRPr="00F00983">
              <w:rPr>
                <w:sz w:val="28"/>
                <w:szCs w:val="28"/>
              </w:rPr>
              <w:t>2021 - 2030 года</w:t>
            </w:r>
          </w:p>
          <w:p w:rsidR="003F3E8A" w:rsidRPr="00F00983" w:rsidRDefault="003F3E8A" w:rsidP="009F648C">
            <w:pPr>
              <w:widowControl w:val="0"/>
              <w:autoSpaceDE w:val="0"/>
              <w:autoSpaceDN w:val="0"/>
              <w:adjustRightInd w:val="0"/>
              <w:rPr>
                <w:rFonts w:eastAsia="Calibri"/>
                <w:color w:val="000000"/>
                <w:sz w:val="28"/>
                <w:szCs w:val="28"/>
              </w:rPr>
            </w:pPr>
            <w:r w:rsidRPr="00F00983">
              <w:rPr>
                <w:sz w:val="28"/>
                <w:szCs w:val="28"/>
              </w:rPr>
              <w:t>без разделения на этапы</w:t>
            </w:r>
          </w:p>
        </w:tc>
      </w:tr>
      <w:tr w:rsidR="003F3E8A" w:rsidTr="009F64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3969BA" w:rsidRDefault="003F3E8A" w:rsidP="009F648C">
            <w:pPr>
              <w:widowControl w:val="0"/>
              <w:autoSpaceDE w:val="0"/>
              <w:autoSpaceDN w:val="0"/>
              <w:adjustRightInd w:val="0"/>
              <w:rPr>
                <w:rFonts w:eastAsia="Calibri"/>
                <w:color w:val="000000"/>
                <w:sz w:val="28"/>
                <w:szCs w:val="28"/>
              </w:rPr>
            </w:pPr>
            <w:r>
              <w:rPr>
                <w:rFonts w:eastAsia="Calibri"/>
                <w:sz w:val="28"/>
                <w:szCs w:val="20"/>
              </w:rPr>
              <w:t xml:space="preserve">Перечень </w:t>
            </w:r>
            <w:r w:rsidRPr="003969BA">
              <w:rPr>
                <w:rFonts w:eastAsia="Calibri"/>
                <w:color w:val="000000"/>
                <w:sz w:val="28"/>
                <w:szCs w:val="28"/>
              </w:rPr>
              <w:t xml:space="preserve">целевых показателей </w:t>
            </w:r>
            <w:r>
              <w:rPr>
                <w:rFonts w:eastAsia="Calibri"/>
                <w:sz w:val="28"/>
                <w:szCs w:val="28"/>
              </w:rPr>
              <w:t>муниципальной</w:t>
            </w:r>
            <w:r w:rsidRPr="003969BA">
              <w:rPr>
                <w:rFonts w:eastAsia="Calibri"/>
                <w:color w:val="000000"/>
                <w:sz w:val="28"/>
                <w:szCs w:val="28"/>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F00983" w:rsidRDefault="003F3E8A" w:rsidP="009F648C">
            <w:pPr>
              <w:widowControl w:val="0"/>
              <w:autoSpaceDE w:val="0"/>
              <w:autoSpaceDN w:val="0"/>
              <w:adjustRightInd w:val="0"/>
              <w:rPr>
                <w:rFonts w:eastAsia="Calibri"/>
                <w:color w:val="000000"/>
                <w:sz w:val="28"/>
                <w:szCs w:val="28"/>
              </w:rPr>
            </w:pPr>
            <w:r>
              <w:rPr>
                <w:rFonts w:eastAsia="Calibri"/>
                <w:color w:val="000000"/>
                <w:sz w:val="28"/>
                <w:szCs w:val="28"/>
              </w:rPr>
              <w:t xml:space="preserve">приведен в приложении </w:t>
            </w:r>
            <w:r w:rsidRPr="00F00983">
              <w:rPr>
                <w:rFonts w:eastAsia="Calibri"/>
                <w:color w:val="000000"/>
                <w:sz w:val="28"/>
                <w:szCs w:val="28"/>
              </w:rPr>
              <w:t>к паспорту программы</w:t>
            </w:r>
          </w:p>
        </w:tc>
      </w:tr>
      <w:tr w:rsidR="003F3E8A" w:rsidTr="009F648C">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Default="003F3E8A" w:rsidP="009F648C">
            <w:pPr>
              <w:pStyle w:val="ConsPlusCell"/>
              <w:rPr>
                <w:rFonts w:eastAsia="Calibri"/>
                <w:sz w:val="28"/>
                <w:szCs w:val="20"/>
              </w:rPr>
            </w:pPr>
            <w:r w:rsidRPr="00D22617">
              <w:rPr>
                <w:sz w:val="28"/>
                <w:szCs w:val="28"/>
              </w:rPr>
              <w:t>Ресурсное</w:t>
            </w:r>
            <w:r>
              <w:rPr>
                <w:sz w:val="28"/>
                <w:szCs w:val="28"/>
              </w:rPr>
              <w:t xml:space="preserve"> </w:t>
            </w:r>
            <w:r w:rsidRPr="00D22617">
              <w:rPr>
                <w:sz w:val="28"/>
                <w:szCs w:val="28"/>
              </w:rPr>
              <w:t>обеспечение</w:t>
            </w:r>
            <w:r>
              <w:rPr>
                <w:sz w:val="28"/>
                <w:szCs w:val="28"/>
              </w:rPr>
              <w:t xml:space="preserve"> </w:t>
            </w:r>
            <w:r w:rsidRPr="00D22617">
              <w:rPr>
                <w:sz w:val="28"/>
                <w:szCs w:val="28"/>
              </w:rPr>
              <w:t>муниципальной</w:t>
            </w:r>
            <w:r>
              <w:rPr>
                <w:sz w:val="28"/>
                <w:szCs w:val="28"/>
              </w:rPr>
              <w:t xml:space="preserve"> </w:t>
            </w:r>
            <w:r w:rsidRPr="00D22617">
              <w:rPr>
                <w:sz w:val="28"/>
                <w:szCs w:val="28"/>
              </w:rPr>
              <w:t>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F3E8A" w:rsidRPr="00F00983" w:rsidRDefault="003F3E8A" w:rsidP="009F648C">
            <w:pPr>
              <w:widowControl w:val="0"/>
              <w:autoSpaceDE w:val="0"/>
              <w:autoSpaceDN w:val="0"/>
              <w:adjustRightInd w:val="0"/>
              <w:rPr>
                <w:rFonts w:eastAsia="Calibri"/>
                <w:color w:val="000000"/>
                <w:sz w:val="28"/>
                <w:szCs w:val="28"/>
              </w:rPr>
            </w:pPr>
            <w:r w:rsidRPr="00F00983">
              <w:rPr>
                <w:sz w:val="28"/>
                <w:szCs w:val="28"/>
              </w:rPr>
              <w:t>Общий объем бюджетных ассигнований на реализацию муниципальной программы составляет:</w:t>
            </w:r>
          </w:p>
          <w:p w:rsidR="003F3E8A" w:rsidRPr="00F00983" w:rsidRDefault="003F3E8A" w:rsidP="009F648C">
            <w:pPr>
              <w:widowControl w:val="0"/>
              <w:autoSpaceDE w:val="0"/>
              <w:autoSpaceDN w:val="0"/>
              <w:adjustRightInd w:val="0"/>
              <w:rPr>
                <w:sz w:val="28"/>
                <w:szCs w:val="28"/>
              </w:rPr>
            </w:pPr>
            <w:r w:rsidRPr="00F00983">
              <w:rPr>
                <w:sz w:val="28"/>
                <w:szCs w:val="28"/>
              </w:rPr>
              <w:t xml:space="preserve">всего – </w:t>
            </w:r>
            <w:r>
              <w:rPr>
                <w:sz w:val="28"/>
                <w:szCs w:val="28"/>
              </w:rPr>
              <w:t>199 502 814,13</w:t>
            </w:r>
            <w:r w:rsidRPr="00F00983">
              <w:rPr>
                <w:sz w:val="28"/>
                <w:szCs w:val="28"/>
              </w:rPr>
              <w:t xml:space="preserve"> 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t xml:space="preserve">2021 – </w:t>
            </w:r>
            <w:r>
              <w:rPr>
                <w:sz w:val="28"/>
                <w:szCs w:val="28"/>
              </w:rPr>
              <w:t>25 412 706,14 рублей;</w:t>
            </w:r>
          </w:p>
          <w:p w:rsidR="003F3E8A" w:rsidRPr="00F00983" w:rsidRDefault="003F3E8A" w:rsidP="009F648C">
            <w:pPr>
              <w:widowControl w:val="0"/>
              <w:autoSpaceDE w:val="0"/>
              <w:autoSpaceDN w:val="0"/>
              <w:adjustRightInd w:val="0"/>
              <w:rPr>
                <w:sz w:val="28"/>
                <w:szCs w:val="28"/>
              </w:rPr>
            </w:pPr>
            <w:r w:rsidRPr="00F00983">
              <w:rPr>
                <w:sz w:val="28"/>
                <w:szCs w:val="28"/>
              </w:rPr>
              <w:t xml:space="preserve">2022 – </w:t>
            </w:r>
            <w:r>
              <w:rPr>
                <w:sz w:val="28"/>
                <w:szCs w:val="28"/>
              </w:rPr>
              <w:t>35 277 640,14</w:t>
            </w:r>
            <w:r w:rsidRPr="00F00983">
              <w:rPr>
                <w:sz w:val="28"/>
                <w:szCs w:val="28"/>
              </w:rPr>
              <w:t>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t xml:space="preserve">2023 – </w:t>
            </w:r>
            <w:r>
              <w:rPr>
                <w:sz w:val="28"/>
                <w:szCs w:val="28"/>
              </w:rPr>
              <w:t>50 343 767,85</w:t>
            </w:r>
            <w:r w:rsidRPr="00F00983">
              <w:rPr>
                <w:sz w:val="28"/>
                <w:szCs w:val="28"/>
              </w:rPr>
              <w:t xml:space="preserve"> 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t>2024 – 29 481 800,00 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Pr>
                <w:sz w:val="28"/>
                <w:szCs w:val="28"/>
              </w:rPr>
              <w:t>2025 – 29 42</w:t>
            </w:r>
            <w:r w:rsidRPr="00F00983">
              <w:rPr>
                <w:sz w:val="28"/>
                <w:szCs w:val="28"/>
              </w:rPr>
              <w:t>6 800,00 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t>2026 – 29 560 100,00 рублей</w:t>
            </w:r>
            <w:r>
              <w:rPr>
                <w:sz w:val="28"/>
                <w:szCs w:val="28"/>
              </w:rPr>
              <w:t>;</w:t>
            </w:r>
          </w:p>
          <w:p w:rsidR="003F3E8A" w:rsidRPr="00F00983" w:rsidRDefault="003F3E8A" w:rsidP="009F648C">
            <w:pPr>
              <w:widowControl w:val="0"/>
              <w:autoSpaceDE w:val="0"/>
              <w:autoSpaceDN w:val="0"/>
              <w:adjustRightInd w:val="0"/>
              <w:rPr>
                <w:sz w:val="28"/>
                <w:szCs w:val="28"/>
              </w:rPr>
            </w:pPr>
            <w:r w:rsidRPr="00F00983">
              <w:rPr>
                <w:sz w:val="28"/>
                <w:szCs w:val="28"/>
              </w:rPr>
              <w:t>Бюджет округа</w:t>
            </w:r>
          </w:p>
          <w:p w:rsidR="003F3E8A" w:rsidRPr="00F00983" w:rsidRDefault="003F3E8A" w:rsidP="009F648C">
            <w:pPr>
              <w:widowControl w:val="0"/>
              <w:autoSpaceDE w:val="0"/>
              <w:autoSpaceDN w:val="0"/>
              <w:adjustRightInd w:val="0"/>
              <w:rPr>
                <w:sz w:val="28"/>
                <w:szCs w:val="28"/>
              </w:rPr>
            </w:pPr>
            <w:r w:rsidRPr="00F00983">
              <w:rPr>
                <w:sz w:val="28"/>
                <w:szCs w:val="28"/>
              </w:rPr>
              <w:t xml:space="preserve">всего – </w:t>
            </w:r>
            <w:r>
              <w:rPr>
                <w:sz w:val="28"/>
                <w:szCs w:val="28"/>
              </w:rPr>
              <w:t>158 015 331,61</w:t>
            </w:r>
            <w:r w:rsidRPr="00F00983">
              <w:rPr>
                <w:sz w:val="28"/>
                <w:szCs w:val="28"/>
              </w:rPr>
              <w:t xml:space="preserve"> 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t xml:space="preserve">2021 – </w:t>
            </w:r>
            <w:r>
              <w:rPr>
                <w:sz w:val="28"/>
                <w:szCs w:val="28"/>
              </w:rPr>
              <w:t>21 536 781,05</w:t>
            </w:r>
            <w:r w:rsidRPr="00F00983">
              <w:rPr>
                <w:sz w:val="28"/>
                <w:szCs w:val="28"/>
              </w:rPr>
              <w:t xml:space="preserve"> 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lastRenderedPageBreak/>
              <w:t xml:space="preserve">2022 – </w:t>
            </w:r>
            <w:r>
              <w:rPr>
                <w:sz w:val="28"/>
                <w:szCs w:val="28"/>
              </w:rPr>
              <w:t>25 330 282,71</w:t>
            </w:r>
            <w:r w:rsidRPr="00F00983">
              <w:rPr>
                <w:sz w:val="28"/>
                <w:szCs w:val="28"/>
              </w:rPr>
              <w:t xml:space="preserve"> 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t xml:space="preserve">2023 – </w:t>
            </w:r>
            <w:r>
              <w:rPr>
                <w:sz w:val="28"/>
                <w:szCs w:val="28"/>
              </w:rPr>
              <w:t>25 809 167,85</w:t>
            </w:r>
            <w:r w:rsidRPr="00F00983">
              <w:rPr>
                <w:sz w:val="28"/>
                <w:szCs w:val="28"/>
              </w:rPr>
              <w:t>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t>2024 – 28 438 600,00 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Pr>
                <w:sz w:val="28"/>
                <w:szCs w:val="28"/>
              </w:rPr>
              <w:t>2025 – 28 38</w:t>
            </w:r>
            <w:r w:rsidRPr="00F00983">
              <w:rPr>
                <w:sz w:val="28"/>
                <w:szCs w:val="28"/>
              </w:rPr>
              <w:t>3 600,00 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t>2026 – 28 516 900,00 рублей</w:t>
            </w:r>
            <w:r>
              <w:rPr>
                <w:sz w:val="28"/>
                <w:szCs w:val="28"/>
              </w:rPr>
              <w:t>;</w:t>
            </w:r>
          </w:p>
          <w:p w:rsidR="003F3E8A" w:rsidRPr="00F00983" w:rsidRDefault="003F3E8A" w:rsidP="009F648C">
            <w:pPr>
              <w:widowControl w:val="0"/>
              <w:autoSpaceDE w:val="0"/>
              <w:autoSpaceDN w:val="0"/>
              <w:adjustRightInd w:val="0"/>
              <w:rPr>
                <w:sz w:val="28"/>
                <w:szCs w:val="28"/>
              </w:rPr>
            </w:pPr>
            <w:r w:rsidRPr="00F00983">
              <w:rPr>
                <w:sz w:val="28"/>
                <w:szCs w:val="28"/>
              </w:rPr>
              <w:t>Внебюджетные  источники</w:t>
            </w:r>
          </w:p>
          <w:p w:rsidR="003F3E8A" w:rsidRPr="00F00983" w:rsidRDefault="003F3E8A" w:rsidP="009F648C">
            <w:pPr>
              <w:widowControl w:val="0"/>
              <w:autoSpaceDE w:val="0"/>
              <w:autoSpaceDN w:val="0"/>
              <w:adjustRightInd w:val="0"/>
              <w:rPr>
                <w:sz w:val="28"/>
                <w:szCs w:val="28"/>
              </w:rPr>
            </w:pPr>
            <w:r w:rsidRPr="00F00983">
              <w:rPr>
                <w:sz w:val="28"/>
                <w:szCs w:val="28"/>
              </w:rPr>
              <w:t xml:space="preserve">всего – </w:t>
            </w:r>
            <w:r>
              <w:rPr>
                <w:sz w:val="28"/>
                <w:szCs w:val="28"/>
              </w:rPr>
              <w:t xml:space="preserve">9 115 895,30 </w:t>
            </w:r>
            <w:r w:rsidRPr="00F00983">
              <w:rPr>
                <w:sz w:val="28"/>
                <w:szCs w:val="28"/>
              </w:rPr>
              <w:t>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t xml:space="preserve">2021 – </w:t>
            </w:r>
            <w:r>
              <w:rPr>
                <w:sz w:val="28"/>
                <w:szCs w:val="28"/>
              </w:rPr>
              <w:t>2 164 910,91</w:t>
            </w:r>
            <w:r w:rsidRPr="00F00983">
              <w:rPr>
                <w:sz w:val="28"/>
                <w:szCs w:val="28"/>
              </w:rPr>
              <w:t xml:space="preserve"> 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t xml:space="preserve">2022 – </w:t>
            </w:r>
            <w:r>
              <w:rPr>
                <w:sz w:val="28"/>
                <w:szCs w:val="28"/>
              </w:rPr>
              <w:t>3 591 384,39</w:t>
            </w:r>
            <w:r w:rsidRPr="00F00983">
              <w:rPr>
                <w:sz w:val="28"/>
                <w:szCs w:val="28"/>
              </w:rPr>
              <w:t xml:space="preserve"> 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t xml:space="preserve">2023 – </w:t>
            </w:r>
            <w:r>
              <w:rPr>
                <w:sz w:val="28"/>
                <w:szCs w:val="28"/>
              </w:rPr>
              <w:t>230 000,00</w:t>
            </w:r>
            <w:r w:rsidRPr="00F00983">
              <w:rPr>
                <w:sz w:val="28"/>
                <w:szCs w:val="28"/>
              </w:rPr>
              <w:t xml:space="preserve"> 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t>2024 – 1 043 200,00 рублей</w:t>
            </w:r>
            <w:r>
              <w:rPr>
                <w:sz w:val="28"/>
                <w:szCs w:val="28"/>
              </w:rPr>
              <w:t>;</w:t>
            </w:r>
            <w:r w:rsidRPr="00F00983">
              <w:rPr>
                <w:sz w:val="28"/>
                <w:szCs w:val="28"/>
              </w:rPr>
              <w:t xml:space="preserve"> </w:t>
            </w:r>
          </w:p>
          <w:p w:rsidR="003F3E8A" w:rsidRPr="00F00983" w:rsidRDefault="003F3E8A" w:rsidP="009F648C">
            <w:pPr>
              <w:widowControl w:val="0"/>
              <w:autoSpaceDE w:val="0"/>
              <w:autoSpaceDN w:val="0"/>
              <w:adjustRightInd w:val="0"/>
              <w:rPr>
                <w:sz w:val="28"/>
                <w:szCs w:val="28"/>
              </w:rPr>
            </w:pPr>
            <w:r w:rsidRPr="00F00983">
              <w:rPr>
                <w:sz w:val="28"/>
                <w:szCs w:val="28"/>
              </w:rPr>
              <w:t>2025 – 1 043 200,00 рублей</w:t>
            </w:r>
            <w:r>
              <w:rPr>
                <w:sz w:val="28"/>
                <w:szCs w:val="28"/>
              </w:rPr>
              <w:t>;</w:t>
            </w:r>
            <w:r w:rsidRPr="00F00983">
              <w:rPr>
                <w:sz w:val="28"/>
                <w:szCs w:val="28"/>
              </w:rPr>
              <w:t xml:space="preserve"> </w:t>
            </w:r>
          </w:p>
          <w:p w:rsidR="003F3E8A" w:rsidRDefault="003F3E8A" w:rsidP="009F648C">
            <w:pPr>
              <w:widowControl w:val="0"/>
              <w:autoSpaceDE w:val="0"/>
              <w:autoSpaceDN w:val="0"/>
              <w:adjustRightInd w:val="0"/>
              <w:rPr>
                <w:sz w:val="28"/>
                <w:szCs w:val="28"/>
              </w:rPr>
            </w:pPr>
            <w:r w:rsidRPr="00F00983">
              <w:rPr>
                <w:sz w:val="28"/>
                <w:szCs w:val="28"/>
              </w:rPr>
              <w:t>2026 – 1 043 200,00 рублей</w:t>
            </w:r>
            <w:r>
              <w:rPr>
                <w:sz w:val="28"/>
                <w:szCs w:val="28"/>
              </w:rPr>
              <w:t>;</w:t>
            </w:r>
          </w:p>
          <w:p w:rsidR="003F3E8A" w:rsidRPr="00267732" w:rsidRDefault="003F3E8A" w:rsidP="009F648C">
            <w:pPr>
              <w:widowControl w:val="0"/>
              <w:autoSpaceDE w:val="0"/>
              <w:autoSpaceDN w:val="0"/>
              <w:adjustRightInd w:val="0"/>
              <w:rPr>
                <w:sz w:val="28"/>
                <w:szCs w:val="28"/>
              </w:rPr>
            </w:pPr>
            <w:r w:rsidRPr="00267732">
              <w:rPr>
                <w:sz w:val="28"/>
                <w:szCs w:val="28"/>
              </w:rPr>
              <w:t>Федеральный бюджет</w:t>
            </w:r>
          </w:p>
          <w:p w:rsidR="003F3E8A" w:rsidRPr="00267732" w:rsidRDefault="003F3E8A" w:rsidP="009F648C">
            <w:pPr>
              <w:widowControl w:val="0"/>
              <w:autoSpaceDE w:val="0"/>
              <w:autoSpaceDN w:val="0"/>
              <w:adjustRightInd w:val="0"/>
              <w:rPr>
                <w:sz w:val="28"/>
                <w:szCs w:val="28"/>
              </w:rPr>
            </w:pPr>
            <w:r w:rsidRPr="00267732">
              <w:rPr>
                <w:sz w:val="28"/>
                <w:szCs w:val="28"/>
              </w:rPr>
              <w:t xml:space="preserve">всего – 345 984,46 рублей; </w:t>
            </w:r>
          </w:p>
          <w:p w:rsidR="003F3E8A" w:rsidRPr="00267732" w:rsidRDefault="003F3E8A" w:rsidP="009F648C">
            <w:pPr>
              <w:widowControl w:val="0"/>
              <w:autoSpaceDE w:val="0"/>
              <w:autoSpaceDN w:val="0"/>
              <w:adjustRightInd w:val="0"/>
              <w:rPr>
                <w:sz w:val="28"/>
                <w:szCs w:val="28"/>
              </w:rPr>
            </w:pPr>
            <w:r w:rsidRPr="00267732">
              <w:rPr>
                <w:sz w:val="28"/>
                <w:szCs w:val="28"/>
              </w:rPr>
              <w:t xml:space="preserve">2021 – 202 512,45 рублей; </w:t>
            </w:r>
          </w:p>
          <w:p w:rsidR="003F3E8A" w:rsidRPr="00267732" w:rsidRDefault="003F3E8A" w:rsidP="009F648C">
            <w:pPr>
              <w:widowControl w:val="0"/>
              <w:autoSpaceDE w:val="0"/>
              <w:autoSpaceDN w:val="0"/>
              <w:adjustRightInd w:val="0"/>
              <w:rPr>
                <w:sz w:val="28"/>
                <w:szCs w:val="28"/>
              </w:rPr>
            </w:pPr>
            <w:r w:rsidRPr="00267732">
              <w:rPr>
                <w:sz w:val="28"/>
                <w:szCs w:val="28"/>
              </w:rPr>
              <w:t xml:space="preserve">2022 – 143 472,01 рублей; </w:t>
            </w:r>
          </w:p>
          <w:p w:rsidR="003F3E8A" w:rsidRPr="00267732" w:rsidRDefault="003F3E8A" w:rsidP="009F648C">
            <w:pPr>
              <w:widowControl w:val="0"/>
              <w:autoSpaceDE w:val="0"/>
              <w:autoSpaceDN w:val="0"/>
              <w:adjustRightInd w:val="0"/>
              <w:rPr>
                <w:sz w:val="28"/>
                <w:szCs w:val="28"/>
              </w:rPr>
            </w:pPr>
            <w:r w:rsidRPr="00267732">
              <w:rPr>
                <w:sz w:val="28"/>
                <w:szCs w:val="28"/>
              </w:rPr>
              <w:t xml:space="preserve">2023 – 0,00 рублей; </w:t>
            </w:r>
          </w:p>
          <w:p w:rsidR="003F3E8A" w:rsidRPr="00267732" w:rsidRDefault="003F3E8A" w:rsidP="009F648C">
            <w:pPr>
              <w:widowControl w:val="0"/>
              <w:autoSpaceDE w:val="0"/>
              <w:autoSpaceDN w:val="0"/>
              <w:adjustRightInd w:val="0"/>
              <w:rPr>
                <w:sz w:val="28"/>
                <w:szCs w:val="28"/>
              </w:rPr>
            </w:pPr>
            <w:r w:rsidRPr="00267732">
              <w:rPr>
                <w:sz w:val="28"/>
                <w:szCs w:val="28"/>
              </w:rPr>
              <w:t>2024 – 0,00 рублей;</w:t>
            </w:r>
          </w:p>
          <w:p w:rsidR="003F3E8A" w:rsidRPr="00267732" w:rsidRDefault="003F3E8A" w:rsidP="009F648C">
            <w:pPr>
              <w:widowControl w:val="0"/>
              <w:autoSpaceDE w:val="0"/>
              <w:autoSpaceDN w:val="0"/>
              <w:adjustRightInd w:val="0"/>
              <w:rPr>
                <w:sz w:val="28"/>
                <w:szCs w:val="28"/>
              </w:rPr>
            </w:pPr>
            <w:r w:rsidRPr="00267732">
              <w:rPr>
                <w:sz w:val="28"/>
                <w:szCs w:val="28"/>
              </w:rPr>
              <w:t xml:space="preserve">2025 – 0,00 рублей; </w:t>
            </w:r>
          </w:p>
          <w:p w:rsidR="003F3E8A" w:rsidRPr="00267732" w:rsidRDefault="003F3E8A" w:rsidP="009F648C">
            <w:pPr>
              <w:widowControl w:val="0"/>
              <w:autoSpaceDE w:val="0"/>
              <w:autoSpaceDN w:val="0"/>
              <w:adjustRightInd w:val="0"/>
              <w:rPr>
                <w:sz w:val="28"/>
                <w:szCs w:val="28"/>
              </w:rPr>
            </w:pPr>
            <w:r w:rsidRPr="00267732">
              <w:rPr>
                <w:sz w:val="28"/>
                <w:szCs w:val="28"/>
              </w:rPr>
              <w:t>Краевой бюджет</w:t>
            </w:r>
          </w:p>
          <w:p w:rsidR="003F3E8A" w:rsidRPr="00267732" w:rsidRDefault="003F3E8A" w:rsidP="009F648C">
            <w:pPr>
              <w:widowControl w:val="0"/>
              <w:autoSpaceDE w:val="0"/>
              <w:autoSpaceDN w:val="0"/>
              <w:adjustRightInd w:val="0"/>
              <w:rPr>
                <w:sz w:val="28"/>
                <w:szCs w:val="28"/>
              </w:rPr>
            </w:pPr>
            <w:r w:rsidRPr="00267732">
              <w:rPr>
                <w:sz w:val="28"/>
                <w:szCs w:val="28"/>
              </w:rPr>
              <w:t xml:space="preserve">всего – 32 025 602,76 рублей; </w:t>
            </w:r>
          </w:p>
          <w:p w:rsidR="003F3E8A" w:rsidRPr="00267732" w:rsidRDefault="003F3E8A" w:rsidP="009F648C">
            <w:pPr>
              <w:widowControl w:val="0"/>
              <w:autoSpaceDE w:val="0"/>
              <w:autoSpaceDN w:val="0"/>
              <w:adjustRightInd w:val="0"/>
              <w:rPr>
                <w:sz w:val="28"/>
                <w:szCs w:val="28"/>
              </w:rPr>
            </w:pPr>
            <w:r w:rsidRPr="00267732">
              <w:rPr>
                <w:sz w:val="28"/>
                <w:szCs w:val="28"/>
              </w:rPr>
              <w:t xml:space="preserve">2021 – 1 508 501,73 рублей; </w:t>
            </w:r>
          </w:p>
          <w:p w:rsidR="003F3E8A" w:rsidRPr="00267732" w:rsidRDefault="003F3E8A" w:rsidP="009F648C">
            <w:pPr>
              <w:widowControl w:val="0"/>
              <w:autoSpaceDE w:val="0"/>
              <w:autoSpaceDN w:val="0"/>
              <w:adjustRightInd w:val="0"/>
              <w:rPr>
                <w:sz w:val="28"/>
                <w:szCs w:val="28"/>
              </w:rPr>
            </w:pPr>
            <w:r w:rsidRPr="00267732">
              <w:rPr>
                <w:sz w:val="28"/>
                <w:szCs w:val="28"/>
              </w:rPr>
              <w:t xml:space="preserve">2022 – 6 212 501,03 рублей; </w:t>
            </w:r>
          </w:p>
          <w:p w:rsidR="003F3E8A" w:rsidRPr="00267732" w:rsidRDefault="003F3E8A" w:rsidP="009F648C">
            <w:pPr>
              <w:widowControl w:val="0"/>
              <w:autoSpaceDE w:val="0"/>
              <w:autoSpaceDN w:val="0"/>
              <w:adjustRightInd w:val="0"/>
              <w:rPr>
                <w:sz w:val="28"/>
                <w:szCs w:val="28"/>
              </w:rPr>
            </w:pPr>
            <w:r w:rsidRPr="00267732">
              <w:rPr>
                <w:sz w:val="28"/>
                <w:szCs w:val="28"/>
              </w:rPr>
              <w:t xml:space="preserve">2023 – 24 304 600,00 рублей; </w:t>
            </w:r>
          </w:p>
          <w:p w:rsidR="003F3E8A" w:rsidRPr="00267732" w:rsidRDefault="003F3E8A" w:rsidP="009F648C">
            <w:pPr>
              <w:widowControl w:val="0"/>
              <w:autoSpaceDE w:val="0"/>
              <w:autoSpaceDN w:val="0"/>
              <w:adjustRightInd w:val="0"/>
              <w:rPr>
                <w:sz w:val="28"/>
                <w:szCs w:val="28"/>
              </w:rPr>
            </w:pPr>
            <w:r w:rsidRPr="00267732">
              <w:rPr>
                <w:sz w:val="28"/>
                <w:szCs w:val="28"/>
              </w:rPr>
              <w:t xml:space="preserve">2024 – 0,00 рублей; </w:t>
            </w:r>
          </w:p>
          <w:p w:rsidR="003F3E8A" w:rsidRPr="00F00983" w:rsidRDefault="003F3E8A" w:rsidP="009F648C">
            <w:pPr>
              <w:widowControl w:val="0"/>
              <w:autoSpaceDE w:val="0"/>
              <w:autoSpaceDN w:val="0"/>
              <w:adjustRightInd w:val="0"/>
              <w:rPr>
                <w:rFonts w:eastAsia="Calibri"/>
                <w:color w:val="000000"/>
                <w:sz w:val="28"/>
                <w:szCs w:val="28"/>
              </w:rPr>
            </w:pPr>
            <w:r w:rsidRPr="00267732">
              <w:rPr>
                <w:sz w:val="28"/>
                <w:szCs w:val="28"/>
              </w:rPr>
              <w:t>2025 – 0,00 рублей</w:t>
            </w:r>
          </w:p>
        </w:tc>
      </w:tr>
    </w:tbl>
    <w:p w:rsidR="003F3E8A" w:rsidRPr="00B15437" w:rsidRDefault="003F3E8A" w:rsidP="003F3E8A">
      <w:pPr>
        <w:sectPr w:rsidR="003F3E8A" w:rsidRPr="00B15437">
          <w:pgSz w:w="11906" w:h="16838"/>
          <w:pgMar w:top="1020" w:right="1134" w:bottom="850" w:left="1134" w:header="708" w:footer="708" w:gutter="0"/>
          <w:cols w:space="708"/>
          <w:docGrid w:linePitch="360"/>
        </w:sectPr>
      </w:pPr>
    </w:p>
    <w:p w:rsidR="003F3E8A" w:rsidRPr="00057D51" w:rsidRDefault="003F3E8A" w:rsidP="003F3E8A">
      <w:pPr>
        <w:ind w:firstLine="720"/>
        <w:jc w:val="center"/>
        <w:rPr>
          <w:sz w:val="28"/>
          <w:szCs w:val="28"/>
        </w:rPr>
      </w:pPr>
      <w:r w:rsidRPr="00057D51">
        <w:rPr>
          <w:sz w:val="28"/>
          <w:szCs w:val="28"/>
        </w:rPr>
        <w:lastRenderedPageBreak/>
        <w:t xml:space="preserve">2. </w:t>
      </w:r>
      <w:r w:rsidRPr="00057D51">
        <w:rPr>
          <w:b/>
          <w:sz w:val="28"/>
          <w:szCs w:val="28"/>
        </w:rPr>
        <w:t>Характеристика</w:t>
      </w:r>
      <w:r w:rsidRPr="00057D51">
        <w:rPr>
          <w:rFonts w:ascii="Calibri" w:hAnsi="Calibri"/>
          <w:b/>
          <w:sz w:val="28"/>
          <w:szCs w:val="28"/>
        </w:rPr>
        <w:t xml:space="preserve"> </w:t>
      </w:r>
      <w:r w:rsidRPr="00057D51">
        <w:rPr>
          <w:b/>
          <w:sz w:val="28"/>
          <w:szCs w:val="28"/>
        </w:rPr>
        <w:t>текущего состояния в сфере спорта и туризма, с указанием основных показателей социально-экономического развития Шарыповского муниципального округа</w:t>
      </w:r>
    </w:p>
    <w:p w:rsidR="003F3E8A" w:rsidRPr="00057D51" w:rsidRDefault="003F3E8A" w:rsidP="003F3E8A">
      <w:pPr>
        <w:ind w:firstLine="851"/>
        <w:jc w:val="center"/>
        <w:rPr>
          <w:sz w:val="28"/>
          <w:szCs w:val="28"/>
        </w:rPr>
      </w:pPr>
    </w:p>
    <w:p w:rsidR="003F3E8A" w:rsidRPr="00057D51" w:rsidRDefault="003F3E8A" w:rsidP="003F3E8A">
      <w:pPr>
        <w:jc w:val="center"/>
        <w:rPr>
          <w:i/>
          <w:spacing w:val="2"/>
          <w:sz w:val="28"/>
          <w:szCs w:val="28"/>
          <w:shd w:val="clear" w:color="auto" w:fill="FFFFFF"/>
        </w:rPr>
      </w:pPr>
      <w:r w:rsidRPr="00057D51">
        <w:rPr>
          <w:i/>
          <w:sz w:val="28"/>
          <w:szCs w:val="28"/>
        </w:rPr>
        <w:t xml:space="preserve">Физическая культура и спорт </w:t>
      </w:r>
    </w:p>
    <w:p w:rsidR="003F3E8A" w:rsidRPr="00057D51" w:rsidRDefault="003F3E8A" w:rsidP="003F3E8A">
      <w:pPr>
        <w:autoSpaceDE w:val="0"/>
        <w:autoSpaceDN w:val="0"/>
        <w:adjustRightInd w:val="0"/>
        <w:ind w:firstLine="540"/>
        <w:jc w:val="both"/>
        <w:rPr>
          <w:sz w:val="28"/>
          <w:szCs w:val="28"/>
        </w:rPr>
      </w:pPr>
      <w:hyperlink r:id="rId5" w:history="1">
        <w:r w:rsidRPr="00057D51">
          <w:rPr>
            <w:sz w:val="28"/>
            <w:szCs w:val="28"/>
          </w:rPr>
          <w:t>Указом</w:t>
        </w:r>
      </w:hyperlink>
      <w:r w:rsidRPr="00057D51">
        <w:rPr>
          <w:sz w:val="28"/>
          <w:szCs w:val="28"/>
        </w:rPr>
        <w:t xml:space="preserve"> Президента Российской Федерации от 21.07.2020 № 474 "О национальных целях развития Российской Федерации на период до 2030 года" определены национальные цели развития Российской Федерации на период до 2030. </w:t>
      </w:r>
    </w:p>
    <w:p w:rsidR="003F3E8A" w:rsidRPr="00057D51" w:rsidRDefault="003F3E8A" w:rsidP="003F3E8A">
      <w:pPr>
        <w:autoSpaceDE w:val="0"/>
        <w:autoSpaceDN w:val="0"/>
        <w:adjustRightInd w:val="0"/>
        <w:ind w:firstLine="540"/>
        <w:jc w:val="both"/>
        <w:rPr>
          <w:sz w:val="28"/>
          <w:szCs w:val="28"/>
        </w:rPr>
      </w:pPr>
      <w:hyperlink r:id="rId6" w:history="1">
        <w:r w:rsidRPr="00057D51">
          <w:rPr>
            <w:sz w:val="28"/>
            <w:szCs w:val="28"/>
          </w:rPr>
          <w:t>Подпунктом "б" пункта 3</w:t>
        </w:r>
      </w:hyperlink>
      <w:r w:rsidRPr="00057D51">
        <w:rPr>
          <w:sz w:val="28"/>
          <w:szCs w:val="28"/>
        </w:rPr>
        <w:t xml:space="preserve"> Указа Президента Российской Федерации от 07.05.2018 № 204 "О национальных целях и стратегических задачах развития Российской Федерации на период до 2024 года" при разработке национальной программы в сфере демографического развития в 2024 году необходимо обеспечить решение задачи по созданию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p w:rsidR="003F3E8A" w:rsidRPr="00057D51" w:rsidRDefault="003F3E8A" w:rsidP="003F3E8A">
      <w:pPr>
        <w:autoSpaceDE w:val="0"/>
        <w:autoSpaceDN w:val="0"/>
        <w:adjustRightInd w:val="0"/>
        <w:ind w:firstLine="540"/>
        <w:jc w:val="both"/>
        <w:rPr>
          <w:sz w:val="28"/>
          <w:szCs w:val="28"/>
        </w:rPr>
      </w:pPr>
      <w:r w:rsidRPr="00057D51">
        <w:rPr>
          <w:sz w:val="28"/>
          <w:szCs w:val="28"/>
        </w:rPr>
        <w:t>В национальном проекте "Демография" отражаются следующие показатели развития физической культуры и спорта:</w:t>
      </w:r>
    </w:p>
    <w:p w:rsidR="003F3E8A" w:rsidRPr="00057D51" w:rsidRDefault="003F3E8A" w:rsidP="003F3E8A">
      <w:pPr>
        <w:autoSpaceDE w:val="0"/>
        <w:autoSpaceDN w:val="0"/>
        <w:adjustRightInd w:val="0"/>
        <w:ind w:firstLine="540"/>
        <w:jc w:val="both"/>
        <w:rPr>
          <w:sz w:val="28"/>
          <w:szCs w:val="28"/>
        </w:rPr>
      </w:pPr>
      <w:r w:rsidRPr="00057D51">
        <w:rPr>
          <w:sz w:val="28"/>
          <w:szCs w:val="28"/>
        </w:rPr>
        <w:t>1. Доля населения, систематически занимающегося физической культурой и спортом;</w:t>
      </w:r>
    </w:p>
    <w:p w:rsidR="003F3E8A" w:rsidRPr="00057D51" w:rsidRDefault="003F3E8A" w:rsidP="003F3E8A">
      <w:pPr>
        <w:autoSpaceDE w:val="0"/>
        <w:autoSpaceDN w:val="0"/>
        <w:adjustRightInd w:val="0"/>
        <w:ind w:firstLine="540"/>
        <w:jc w:val="both"/>
        <w:rPr>
          <w:sz w:val="28"/>
          <w:szCs w:val="28"/>
        </w:rPr>
      </w:pPr>
      <w:r w:rsidRPr="00057D51">
        <w:rPr>
          <w:sz w:val="28"/>
          <w:szCs w:val="28"/>
        </w:rPr>
        <w:t>2. Уровень обеспеченности населения спортивными сооружениями.</w:t>
      </w:r>
    </w:p>
    <w:p w:rsidR="003F3E8A" w:rsidRPr="00057D51" w:rsidRDefault="003F3E8A" w:rsidP="003F3E8A">
      <w:pPr>
        <w:shd w:val="clear" w:color="auto" w:fill="FFFFFF"/>
        <w:ind w:firstLine="480"/>
        <w:jc w:val="both"/>
        <w:textAlignment w:val="baseline"/>
        <w:rPr>
          <w:sz w:val="28"/>
          <w:szCs w:val="28"/>
        </w:rPr>
      </w:pPr>
      <w:r w:rsidRPr="00057D51">
        <w:rPr>
          <w:sz w:val="28"/>
          <w:szCs w:val="28"/>
        </w:rPr>
        <w:t>Показатель «Доля населения, систематически занимающегося физической культурой и спортом»</w:t>
      </w:r>
      <w:r>
        <w:rPr>
          <w:sz w:val="28"/>
          <w:szCs w:val="28"/>
        </w:rPr>
        <w:t xml:space="preserve"> по Российской Федерации на 2025</w:t>
      </w:r>
      <w:r w:rsidRPr="00057D51">
        <w:rPr>
          <w:sz w:val="28"/>
          <w:szCs w:val="28"/>
        </w:rPr>
        <w:t xml:space="preserve"> год установлена на уровне </w:t>
      </w:r>
      <w:r>
        <w:rPr>
          <w:sz w:val="28"/>
          <w:szCs w:val="28"/>
        </w:rPr>
        <w:t>58,6</w:t>
      </w:r>
      <w:r w:rsidRPr="00057D51">
        <w:rPr>
          <w:sz w:val="28"/>
          <w:szCs w:val="28"/>
        </w:rPr>
        <w:t xml:space="preserve">%. В настоящее время показатель по Шарыповскому муниципальному округу составляет </w:t>
      </w:r>
      <w:r>
        <w:rPr>
          <w:sz w:val="28"/>
          <w:szCs w:val="28"/>
        </w:rPr>
        <w:t>53,35</w:t>
      </w:r>
      <w:r w:rsidRPr="00057D51">
        <w:rPr>
          <w:sz w:val="28"/>
          <w:szCs w:val="28"/>
        </w:rPr>
        <w:t xml:space="preserve">%. Муниципальной программой установлены следующие плановые значения показателей на период 2023 - 2026 годов: 2023 год – </w:t>
      </w:r>
      <w:r>
        <w:rPr>
          <w:sz w:val="28"/>
          <w:szCs w:val="28"/>
        </w:rPr>
        <w:t>53,35</w:t>
      </w:r>
      <w:r w:rsidRPr="00057D51">
        <w:rPr>
          <w:sz w:val="28"/>
          <w:szCs w:val="28"/>
        </w:rPr>
        <w:t xml:space="preserve">%, 2024 год – </w:t>
      </w:r>
      <w:r>
        <w:rPr>
          <w:sz w:val="28"/>
          <w:szCs w:val="28"/>
        </w:rPr>
        <w:t>54,92</w:t>
      </w:r>
      <w:r w:rsidRPr="00057D51">
        <w:rPr>
          <w:sz w:val="28"/>
          <w:szCs w:val="28"/>
        </w:rPr>
        <w:t xml:space="preserve">%, 2025 год – </w:t>
      </w:r>
      <w:r>
        <w:rPr>
          <w:sz w:val="28"/>
          <w:szCs w:val="28"/>
        </w:rPr>
        <w:t>56,35</w:t>
      </w:r>
      <w:r w:rsidRPr="00057D51">
        <w:rPr>
          <w:sz w:val="28"/>
          <w:szCs w:val="28"/>
        </w:rPr>
        <w:t>%, 202</w:t>
      </w:r>
      <w:r w:rsidRPr="0052660B">
        <w:rPr>
          <w:sz w:val="28"/>
          <w:szCs w:val="28"/>
        </w:rPr>
        <w:t>6 – 57,6%.</w:t>
      </w:r>
    </w:p>
    <w:p w:rsidR="003F3E8A" w:rsidRPr="00057D51" w:rsidRDefault="003F3E8A" w:rsidP="003F3E8A">
      <w:pPr>
        <w:autoSpaceDE w:val="0"/>
        <w:autoSpaceDN w:val="0"/>
        <w:adjustRightInd w:val="0"/>
        <w:ind w:firstLine="540"/>
        <w:jc w:val="both"/>
        <w:rPr>
          <w:sz w:val="28"/>
          <w:szCs w:val="28"/>
        </w:rPr>
      </w:pPr>
      <w:r w:rsidRPr="00057D51">
        <w:rPr>
          <w:sz w:val="28"/>
          <w:szCs w:val="28"/>
        </w:rPr>
        <w:t>Запланировано, что в целом в Российской Федерации:</w:t>
      </w:r>
    </w:p>
    <w:p w:rsidR="003F3E8A" w:rsidRPr="00057D51" w:rsidRDefault="003F3E8A" w:rsidP="003F3E8A">
      <w:pPr>
        <w:autoSpaceDE w:val="0"/>
        <w:autoSpaceDN w:val="0"/>
        <w:adjustRightInd w:val="0"/>
        <w:ind w:firstLine="540"/>
        <w:jc w:val="both"/>
        <w:rPr>
          <w:sz w:val="28"/>
          <w:szCs w:val="28"/>
        </w:rPr>
      </w:pPr>
      <w:r w:rsidRPr="00057D51">
        <w:rPr>
          <w:sz w:val="28"/>
          <w:szCs w:val="28"/>
        </w:rPr>
        <w:t>доля граждан Российской Федерации, систематически занимающихся физиче</w:t>
      </w:r>
      <w:r>
        <w:rPr>
          <w:sz w:val="28"/>
          <w:szCs w:val="28"/>
        </w:rPr>
        <w:t>ской культурой и спортом, в 2025 году составит 58,6</w:t>
      </w:r>
      <w:r w:rsidRPr="00057D51">
        <w:rPr>
          <w:sz w:val="28"/>
          <w:szCs w:val="28"/>
        </w:rPr>
        <w:t>% от общей численности населения Российской Федерации;</w:t>
      </w:r>
    </w:p>
    <w:p w:rsidR="003F3E8A" w:rsidRDefault="003F3E8A" w:rsidP="003F3E8A">
      <w:pPr>
        <w:autoSpaceDE w:val="0"/>
        <w:autoSpaceDN w:val="0"/>
        <w:adjustRightInd w:val="0"/>
        <w:ind w:firstLine="540"/>
        <w:jc w:val="both"/>
        <w:rPr>
          <w:sz w:val="28"/>
          <w:szCs w:val="28"/>
        </w:rPr>
      </w:pPr>
      <w:r w:rsidRPr="00057D51">
        <w:rPr>
          <w:sz w:val="28"/>
          <w:szCs w:val="28"/>
        </w:rPr>
        <w:t xml:space="preserve">уровень обеспеченности населения Российской Федерации спортивными сооружениями, исходя из единовременной пропускной способности </w:t>
      </w:r>
      <w:r>
        <w:rPr>
          <w:sz w:val="28"/>
          <w:szCs w:val="28"/>
        </w:rPr>
        <w:t>объектов спорта, составит в 2025</w:t>
      </w:r>
      <w:r w:rsidRPr="00057D51">
        <w:rPr>
          <w:sz w:val="28"/>
          <w:szCs w:val="28"/>
        </w:rPr>
        <w:t xml:space="preserve"> году </w:t>
      </w:r>
      <w:r>
        <w:rPr>
          <w:sz w:val="28"/>
          <w:szCs w:val="28"/>
        </w:rPr>
        <w:t>60,07</w:t>
      </w:r>
      <w:r w:rsidRPr="00057D51">
        <w:rPr>
          <w:sz w:val="28"/>
          <w:szCs w:val="28"/>
        </w:rPr>
        <w:t>%</w:t>
      </w:r>
      <w:r>
        <w:rPr>
          <w:sz w:val="28"/>
          <w:szCs w:val="28"/>
        </w:rPr>
        <w:t>;</w:t>
      </w:r>
    </w:p>
    <w:p w:rsidR="003F3E8A" w:rsidRPr="00057D51" w:rsidRDefault="003F3E8A" w:rsidP="003F3E8A">
      <w:pPr>
        <w:autoSpaceDE w:val="0"/>
        <w:autoSpaceDN w:val="0"/>
        <w:adjustRightInd w:val="0"/>
        <w:ind w:firstLine="540"/>
        <w:jc w:val="both"/>
        <w:rPr>
          <w:sz w:val="28"/>
          <w:szCs w:val="28"/>
        </w:rPr>
      </w:pPr>
      <w:r>
        <w:rPr>
          <w:sz w:val="28"/>
          <w:szCs w:val="28"/>
        </w:rPr>
        <w:t>к</w:t>
      </w:r>
      <w:r w:rsidRPr="0052660B">
        <w:rPr>
          <w:sz w:val="28"/>
          <w:szCs w:val="28"/>
        </w:rPr>
        <w:t>оличество спортсменов Красноярского края в составах кандидатов спортивных сборных команд Российской Федерации по видам спорта</w:t>
      </w:r>
      <w:r>
        <w:rPr>
          <w:sz w:val="28"/>
          <w:szCs w:val="28"/>
        </w:rPr>
        <w:t>, составит в 2025 году 610 человек</w:t>
      </w:r>
      <w:r w:rsidRPr="00057D51">
        <w:rPr>
          <w:sz w:val="28"/>
          <w:szCs w:val="28"/>
        </w:rPr>
        <w:t>.</w:t>
      </w:r>
    </w:p>
    <w:p w:rsidR="003F3E8A" w:rsidRPr="00057D51" w:rsidRDefault="003F3E8A" w:rsidP="003F3E8A">
      <w:pPr>
        <w:autoSpaceDE w:val="0"/>
        <w:autoSpaceDN w:val="0"/>
        <w:adjustRightInd w:val="0"/>
        <w:ind w:firstLine="540"/>
        <w:jc w:val="both"/>
        <w:rPr>
          <w:sz w:val="28"/>
          <w:szCs w:val="28"/>
        </w:rPr>
      </w:pPr>
      <w:r w:rsidRPr="00057D51">
        <w:rPr>
          <w:sz w:val="28"/>
          <w:szCs w:val="28"/>
        </w:rPr>
        <w:t>Для достижения национальных целей необходимо увеличить численность граждан, систематически занимающихся физической культурой и спортом к 2030 в процентном соотношении до 70%.</w:t>
      </w:r>
    </w:p>
    <w:p w:rsidR="003F3E8A" w:rsidRPr="00057D51" w:rsidRDefault="003F3E8A" w:rsidP="003F3E8A">
      <w:pPr>
        <w:ind w:firstLine="709"/>
        <w:jc w:val="both"/>
        <w:rPr>
          <w:sz w:val="28"/>
          <w:szCs w:val="28"/>
        </w:rPr>
      </w:pPr>
      <w:r w:rsidRPr="00057D51">
        <w:rPr>
          <w:sz w:val="28"/>
          <w:szCs w:val="28"/>
        </w:rPr>
        <w:t>С 2016 года в округе создан Центр тестирования по выполнению испытаний (тестов) ВФСК ГТО. Проводятся муниципальные этапы зимних и летних фестивалей ГТО среди жителей.</w:t>
      </w:r>
    </w:p>
    <w:p w:rsidR="003F3E8A" w:rsidRPr="00057D51" w:rsidRDefault="003F3E8A" w:rsidP="003F3E8A">
      <w:pPr>
        <w:ind w:firstLine="709"/>
        <w:jc w:val="both"/>
        <w:rPr>
          <w:sz w:val="28"/>
          <w:szCs w:val="28"/>
        </w:rPr>
      </w:pPr>
      <w:r w:rsidRPr="00057D51">
        <w:rPr>
          <w:sz w:val="28"/>
          <w:szCs w:val="28"/>
        </w:rPr>
        <w:lastRenderedPageBreak/>
        <w:t xml:space="preserve">В центре тестирования ВФСК ГТО Шарыповского муниципального округа созданы условия для массовой сдачи нормативов комплекса ГТО среди школьников и взрослого населения. </w:t>
      </w:r>
    </w:p>
    <w:p w:rsidR="003F3E8A" w:rsidRPr="00057D51" w:rsidRDefault="003F3E8A" w:rsidP="003F3E8A">
      <w:pPr>
        <w:ind w:firstLine="709"/>
        <w:jc w:val="both"/>
        <w:rPr>
          <w:sz w:val="28"/>
          <w:szCs w:val="28"/>
        </w:rPr>
      </w:pPr>
      <w:r w:rsidRPr="00057D51">
        <w:rPr>
          <w:sz w:val="28"/>
          <w:szCs w:val="28"/>
        </w:rPr>
        <w:t>Внедрение комплекса ГТО направлено на все категории граждан округа. По итогам 2022 года официально выполнили нормативы на знаки отличия ВФСК 156 человека, из них 35 золотых, 65 серебряных, 56 бронзовых.</w:t>
      </w:r>
    </w:p>
    <w:p w:rsidR="003F3E8A" w:rsidRPr="00057D51" w:rsidRDefault="003F3E8A" w:rsidP="003F3E8A">
      <w:pPr>
        <w:autoSpaceDE w:val="0"/>
        <w:autoSpaceDN w:val="0"/>
        <w:adjustRightInd w:val="0"/>
        <w:ind w:firstLine="709"/>
        <w:jc w:val="both"/>
        <w:rPr>
          <w:sz w:val="28"/>
          <w:szCs w:val="28"/>
        </w:rPr>
      </w:pPr>
      <w:r w:rsidRPr="00057D51">
        <w:rPr>
          <w:sz w:val="28"/>
          <w:szCs w:val="28"/>
        </w:rPr>
        <w:t>Открыты спортивные клубы по месту жительства «Родник» в с.Родники, «Олимпиец» в с.Ивановка, «Здоровье» в с.Холмогорское и парусный клуб «Оптимист» в с. Парная, из них 2 клуба юридически зарегистрированы. По состоянию на 1 января 2023 года занималось 664 человека, что составляет 11,3% от общей численности населения округа, систематически занимающегося физической культурой и спортом.</w:t>
      </w:r>
    </w:p>
    <w:p w:rsidR="003F3E8A" w:rsidRPr="00057D51" w:rsidRDefault="003F3E8A" w:rsidP="003F3E8A">
      <w:pPr>
        <w:autoSpaceDE w:val="0"/>
        <w:autoSpaceDN w:val="0"/>
        <w:adjustRightInd w:val="0"/>
        <w:ind w:firstLine="709"/>
        <w:jc w:val="both"/>
        <w:rPr>
          <w:sz w:val="28"/>
          <w:szCs w:val="28"/>
        </w:rPr>
      </w:pPr>
      <w:r w:rsidRPr="00057D51">
        <w:rPr>
          <w:sz w:val="28"/>
          <w:szCs w:val="28"/>
        </w:rPr>
        <w:t>Ежегодно проводится 25-30 физкультурных, спортивных мероприятий с общим количеством участников, превышающим 3 тыс. человек.</w:t>
      </w:r>
    </w:p>
    <w:p w:rsidR="003F3E8A" w:rsidRPr="00057D51" w:rsidRDefault="003F3E8A" w:rsidP="003F3E8A">
      <w:pPr>
        <w:autoSpaceDE w:val="0"/>
        <w:autoSpaceDN w:val="0"/>
        <w:adjustRightInd w:val="0"/>
        <w:ind w:firstLine="540"/>
        <w:jc w:val="both"/>
        <w:rPr>
          <w:sz w:val="28"/>
          <w:szCs w:val="28"/>
        </w:rPr>
      </w:pPr>
      <w:r w:rsidRPr="00057D51">
        <w:rPr>
          <w:sz w:val="28"/>
          <w:szCs w:val="28"/>
        </w:rPr>
        <w:t>В результате реализации федеральных, краевых, муниципальных целевых программ, а также за счет средств внебюджетных источников в округе количество объектов спорта увеличилось с 38 единиц в 2011 году до 57 единиц в 2023 году, единовременную пропускную способность объектов спорта - с 748 человек в 2011 году до 1 563 человека в 2023 году, уровень обеспеченности населения округа спортивными сооружениями исходя из единовременной пропускной способности объектов спорта - с 41% в 2011 году до 97,36% в 2023 году.</w:t>
      </w:r>
    </w:p>
    <w:p w:rsidR="003F3E8A" w:rsidRPr="00057D51" w:rsidRDefault="003F3E8A" w:rsidP="003F3E8A">
      <w:pPr>
        <w:autoSpaceDE w:val="0"/>
        <w:autoSpaceDN w:val="0"/>
        <w:adjustRightInd w:val="0"/>
        <w:ind w:firstLine="709"/>
        <w:jc w:val="both"/>
        <w:rPr>
          <w:sz w:val="28"/>
          <w:szCs w:val="28"/>
        </w:rPr>
      </w:pPr>
      <w:r w:rsidRPr="00057D51">
        <w:rPr>
          <w:sz w:val="28"/>
          <w:szCs w:val="28"/>
        </w:rPr>
        <w:t xml:space="preserve">В округе по состоянию на 1 января 2023 года действует МБУ ДО «Спортивная школа Шарыповского муниципального округа», реализующая программы спортивной подготовки и осуществляющая  подготовку кандидатов в спортивные сборные команды Красноярского края. Численность детей, занимающихся в спортивной школе, по пяти видам спорта, по состоянию на 1 января 2023 года составила 415 человек. </w:t>
      </w:r>
    </w:p>
    <w:p w:rsidR="003F3E8A" w:rsidRPr="00057D51" w:rsidRDefault="003F3E8A" w:rsidP="003F3E8A">
      <w:pPr>
        <w:ind w:firstLine="709"/>
        <w:jc w:val="both"/>
        <w:rPr>
          <w:sz w:val="28"/>
          <w:szCs w:val="28"/>
        </w:rPr>
      </w:pPr>
      <w:r w:rsidRPr="00057D51">
        <w:rPr>
          <w:sz w:val="28"/>
          <w:szCs w:val="28"/>
        </w:rPr>
        <w:t>Улучшается материально-техническая база, приобретается качественный спортивный инвентарь для развития массовых видов спорта (лыжные гонки, волейбол, парусный спорт, спортивная борьба, туризм, настольный теннис, бильярд, дартс, специальный инвентарь для подготовки и приема нормативов ВФСК ГТО).</w:t>
      </w:r>
    </w:p>
    <w:p w:rsidR="003F3E8A" w:rsidRPr="00057D51" w:rsidRDefault="003F3E8A" w:rsidP="003F3E8A">
      <w:pPr>
        <w:shd w:val="clear" w:color="auto" w:fill="FFFFFF"/>
        <w:ind w:firstLine="480"/>
        <w:jc w:val="both"/>
        <w:textAlignment w:val="baseline"/>
        <w:rPr>
          <w:sz w:val="28"/>
          <w:szCs w:val="28"/>
        </w:rPr>
      </w:pPr>
      <w:r w:rsidRPr="00057D51">
        <w:rPr>
          <w:sz w:val="28"/>
          <w:szCs w:val="28"/>
        </w:rPr>
        <w:t>Продолжается работа, направленная на поиск и выявление детей, одаренных в области спорта:  проводятся спортивные соревнования по 5 видам спорта (вольная борьба, волейбол, лыжные гонки, борьба самбо, парусный спорт), занимающиеся принимают участие в выездных соревнованиях. Ежегодно в соревнованиях различного уровня  принимают участие около 400 человек.</w:t>
      </w:r>
    </w:p>
    <w:p w:rsidR="003F3E8A" w:rsidRPr="00057D51" w:rsidRDefault="003F3E8A" w:rsidP="003F3E8A">
      <w:pPr>
        <w:ind w:firstLine="709"/>
        <w:jc w:val="center"/>
        <w:rPr>
          <w:i/>
          <w:sz w:val="28"/>
          <w:szCs w:val="28"/>
        </w:rPr>
      </w:pPr>
    </w:p>
    <w:p w:rsidR="003F3E8A" w:rsidRPr="00057D51" w:rsidRDefault="003F3E8A" w:rsidP="003F3E8A">
      <w:pPr>
        <w:jc w:val="center"/>
        <w:rPr>
          <w:sz w:val="28"/>
          <w:szCs w:val="28"/>
        </w:rPr>
      </w:pPr>
      <w:r w:rsidRPr="00057D51">
        <w:rPr>
          <w:i/>
          <w:sz w:val="28"/>
          <w:szCs w:val="28"/>
        </w:rPr>
        <w:t>Туризм</w:t>
      </w:r>
    </w:p>
    <w:p w:rsidR="003F3E8A" w:rsidRPr="00057D51" w:rsidRDefault="003F3E8A" w:rsidP="003F3E8A">
      <w:pPr>
        <w:ind w:firstLine="709"/>
        <w:jc w:val="both"/>
        <w:rPr>
          <w:sz w:val="28"/>
          <w:szCs w:val="28"/>
        </w:rPr>
      </w:pPr>
    </w:p>
    <w:p w:rsidR="003F3E8A" w:rsidRPr="00057D51" w:rsidRDefault="003F3E8A" w:rsidP="003F3E8A">
      <w:pPr>
        <w:ind w:firstLine="709"/>
        <w:jc w:val="both"/>
        <w:rPr>
          <w:sz w:val="28"/>
          <w:szCs w:val="28"/>
        </w:rPr>
      </w:pPr>
      <w:r w:rsidRPr="00057D51">
        <w:rPr>
          <w:sz w:val="28"/>
          <w:szCs w:val="28"/>
        </w:rPr>
        <w:t xml:space="preserve">Туристские ресурсы округа фундаментально важны для полноценного и качественного отдыха граждан, пропаганды здорового образа жизни. </w:t>
      </w:r>
      <w:r w:rsidRPr="00057D51">
        <w:rPr>
          <w:sz w:val="28"/>
          <w:szCs w:val="28"/>
        </w:rPr>
        <w:lastRenderedPageBreak/>
        <w:t>Туризм - это эффективный инструмент преодоления кризисных явлений, способствующий активизации социально-экономического развития.</w:t>
      </w:r>
    </w:p>
    <w:p w:rsidR="003F3E8A" w:rsidRPr="00057D51" w:rsidRDefault="003F3E8A" w:rsidP="003F3E8A">
      <w:pPr>
        <w:ind w:firstLine="709"/>
        <w:jc w:val="both"/>
        <w:rPr>
          <w:sz w:val="28"/>
          <w:szCs w:val="28"/>
        </w:rPr>
      </w:pPr>
      <w:r w:rsidRPr="00057D51">
        <w:rPr>
          <w:sz w:val="28"/>
          <w:szCs w:val="28"/>
        </w:rPr>
        <w:t>Развитие туризма является одним из приоритетных направлений реализации Стратегии социально-экономического развития Шарыповского района до 2030 года.</w:t>
      </w:r>
    </w:p>
    <w:p w:rsidR="003F3E8A" w:rsidRPr="00057D51" w:rsidRDefault="003F3E8A" w:rsidP="003F3E8A">
      <w:pPr>
        <w:ind w:firstLine="709"/>
        <w:jc w:val="both"/>
        <w:rPr>
          <w:sz w:val="28"/>
          <w:szCs w:val="28"/>
        </w:rPr>
      </w:pPr>
      <w:r w:rsidRPr="00057D51">
        <w:rPr>
          <w:sz w:val="28"/>
          <w:szCs w:val="28"/>
        </w:rPr>
        <w:t xml:space="preserve">Шарыповский муниципальный округ обладает богатейшим природным и культурно-историческим потенциалом. На его небольшой территории расположены 273 озера (90 из них имеют площадь более гектара), зафиксировано более 400 памятников археологии: открытые стоянки, поселения, могильники, петроглифы, святилища </w:t>
      </w:r>
      <w:r w:rsidRPr="00057D51">
        <w:rPr>
          <w:sz w:val="28"/>
          <w:szCs w:val="28"/>
          <w:lang w:val="en-US"/>
        </w:rPr>
        <w:t>II</w:t>
      </w:r>
      <w:r w:rsidRPr="00057D51">
        <w:rPr>
          <w:sz w:val="28"/>
          <w:szCs w:val="28"/>
        </w:rPr>
        <w:t>-</w:t>
      </w:r>
      <w:r w:rsidRPr="00057D51">
        <w:rPr>
          <w:sz w:val="28"/>
          <w:szCs w:val="28"/>
          <w:lang w:val="en-US"/>
        </w:rPr>
        <w:t>I</w:t>
      </w:r>
      <w:r w:rsidRPr="00057D51">
        <w:rPr>
          <w:sz w:val="28"/>
          <w:szCs w:val="28"/>
        </w:rPr>
        <w:t xml:space="preserve"> веков до н.э. Не случайно округ называют «музеем под открытым небом». Наличие богатого культурного и природного  потенциала способно в значительной мере удовлетворить потребность в туризме и рекреационном отдыхе граждан - как самого округа, так и Красноярского края, и других регионов России.</w:t>
      </w:r>
    </w:p>
    <w:p w:rsidR="003F3E8A" w:rsidRPr="00057D51" w:rsidRDefault="003F3E8A" w:rsidP="003F3E8A">
      <w:pPr>
        <w:ind w:firstLine="709"/>
        <w:jc w:val="both"/>
        <w:rPr>
          <w:sz w:val="28"/>
          <w:szCs w:val="28"/>
        </w:rPr>
      </w:pPr>
      <w:r w:rsidRPr="00057D51">
        <w:rPr>
          <w:sz w:val="28"/>
          <w:szCs w:val="28"/>
        </w:rPr>
        <w:t>Туристская отрасль обладает всеми необходимыми ресурсами для активного развития практически всех видов отдыха и имеет в своем активе более 20 коллективных мест размещения туристов, 50 памятников истории и культуры, 7 школьных краеведческих музеев.</w:t>
      </w:r>
    </w:p>
    <w:p w:rsidR="003F3E8A" w:rsidRPr="00057D51" w:rsidRDefault="003F3E8A" w:rsidP="003F3E8A">
      <w:pPr>
        <w:ind w:firstLine="709"/>
        <w:jc w:val="both"/>
        <w:rPr>
          <w:sz w:val="28"/>
          <w:szCs w:val="28"/>
        </w:rPr>
      </w:pPr>
      <w:r w:rsidRPr="00057D51">
        <w:rPr>
          <w:sz w:val="28"/>
          <w:szCs w:val="28"/>
        </w:rPr>
        <w:t>Обладая богатейшими туристско-рекреационными ресурсами, округ занимает незначительное место на региональном рынке туристских услуг, хотя его потенциальные возможности позволяют (при соответствующем уровне развития туристской индустрии) принимать в 2030 году до 630 тыс. туристов в год по сравнению с 616 тыс. человек в настоящее время (2023 год).</w:t>
      </w:r>
    </w:p>
    <w:p w:rsidR="003F3E8A" w:rsidRPr="00057D51" w:rsidRDefault="003F3E8A" w:rsidP="003F3E8A">
      <w:pPr>
        <w:ind w:firstLine="709"/>
        <w:jc w:val="both"/>
        <w:rPr>
          <w:sz w:val="28"/>
          <w:szCs w:val="28"/>
        </w:rPr>
      </w:pPr>
      <w:r w:rsidRPr="00057D51">
        <w:rPr>
          <w:sz w:val="28"/>
          <w:szCs w:val="28"/>
        </w:rPr>
        <w:t>В округе туристская деятельность находится в стадии реформирования и развития. Имеющиеся туристические ресурсы используются не полностью, однако динамика туристического рынка округа</w:t>
      </w:r>
      <w:r w:rsidRPr="00057D51">
        <w:rPr>
          <w:color w:val="FF0000"/>
          <w:sz w:val="28"/>
          <w:szCs w:val="28"/>
        </w:rPr>
        <w:t xml:space="preserve"> </w:t>
      </w:r>
      <w:r w:rsidRPr="00057D51">
        <w:rPr>
          <w:color w:val="000000"/>
          <w:sz w:val="28"/>
          <w:szCs w:val="28"/>
        </w:rPr>
        <w:t>с</w:t>
      </w:r>
      <w:r w:rsidRPr="00057D51">
        <w:rPr>
          <w:sz w:val="28"/>
          <w:szCs w:val="28"/>
        </w:rPr>
        <w:t>видетельствует о тенденциях к росту числа туристов. Анализ современного состояния туризма показывает, что в последние годы эта сфера в целом развивается стабильно и динамично. Отмечается ежегодный рост внутреннего туристского потока. К числу значимых проблем сферы туризма относятся:</w:t>
      </w:r>
    </w:p>
    <w:p w:rsidR="003F3E8A" w:rsidRPr="00057D51" w:rsidRDefault="003F3E8A" w:rsidP="003F3E8A">
      <w:pPr>
        <w:ind w:firstLine="709"/>
        <w:jc w:val="both"/>
        <w:rPr>
          <w:sz w:val="28"/>
          <w:szCs w:val="28"/>
        </w:rPr>
      </w:pPr>
      <w:r w:rsidRPr="00057D51">
        <w:rPr>
          <w:sz w:val="28"/>
          <w:szCs w:val="28"/>
        </w:rPr>
        <w:t>недостаточно развитая туристская инфраструктура, малое количество гостиничных средств размещения туристского класса с современным уровнем комфорта;</w:t>
      </w:r>
    </w:p>
    <w:p w:rsidR="003F3E8A" w:rsidRPr="00057D51" w:rsidRDefault="003F3E8A" w:rsidP="003F3E8A">
      <w:pPr>
        <w:ind w:firstLine="709"/>
        <w:jc w:val="both"/>
        <w:rPr>
          <w:sz w:val="28"/>
          <w:szCs w:val="28"/>
        </w:rPr>
      </w:pPr>
      <w:r w:rsidRPr="00057D51">
        <w:rPr>
          <w:sz w:val="28"/>
          <w:szCs w:val="28"/>
        </w:rPr>
        <w:t>дефицит квалифицированных кадров, который влечет за собой невысокое качество обслуживания во всех секторах туристской индустрии;</w:t>
      </w:r>
    </w:p>
    <w:p w:rsidR="003F3E8A" w:rsidRPr="00057D51" w:rsidRDefault="003F3E8A" w:rsidP="003F3E8A">
      <w:pPr>
        <w:ind w:firstLine="709"/>
        <w:jc w:val="both"/>
        <w:rPr>
          <w:sz w:val="28"/>
          <w:szCs w:val="28"/>
        </w:rPr>
      </w:pPr>
      <w:r w:rsidRPr="00057D51">
        <w:rPr>
          <w:sz w:val="28"/>
          <w:szCs w:val="28"/>
        </w:rPr>
        <w:t>"сезонность" туристской дестинации;</w:t>
      </w:r>
    </w:p>
    <w:p w:rsidR="003F3E8A" w:rsidRPr="00057D51" w:rsidRDefault="003F3E8A" w:rsidP="003F3E8A">
      <w:pPr>
        <w:ind w:firstLine="709"/>
        <w:jc w:val="both"/>
        <w:rPr>
          <w:sz w:val="28"/>
          <w:szCs w:val="28"/>
        </w:rPr>
      </w:pPr>
      <w:r w:rsidRPr="00057D51">
        <w:rPr>
          <w:sz w:val="28"/>
          <w:szCs w:val="28"/>
        </w:rPr>
        <w:t>недостаточная реклама туристских возможностей;</w:t>
      </w:r>
    </w:p>
    <w:p w:rsidR="003F3E8A" w:rsidRPr="00057D51" w:rsidRDefault="003F3E8A" w:rsidP="003F3E8A">
      <w:pPr>
        <w:ind w:firstLine="709"/>
        <w:jc w:val="both"/>
        <w:rPr>
          <w:sz w:val="28"/>
          <w:szCs w:val="28"/>
        </w:rPr>
      </w:pPr>
      <w:r w:rsidRPr="00057D51">
        <w:rPr>
          <w:sz w:val="28"/>
          <w:szCs w:val="28"/>
        </w:rPr>
        <w:t>неразвитость некоторых видов туризма (водный туризм, событийный туризм, деловой туризм, культурно-образовательный туризм и др.);</w:t>
      </w:r>
    </w:p>
    <w:p w:rsidR="003F3E8A" w:rsidRPr="00057D51" w:rsidRDefault="003F3E8A" w:rsidP="003F3E8A">
      <w:pPr>
        <w:ind w:firstLine="709"/>
        <w:jc w:val="both"/>
        <w:rPr>
          <w:sz w:val="28"/>
          <w:szCs w:val="28"/>
        </w:rPr>
      </w:pPr>
      <w:r w:rsidRPr="00057D51">
        <w:rPr>
          <w:sz w:val="28"/>
          <w:szCs w:val="28"/>
        </w:rPr>
        <w:t xml:space="preserve">неразвитость транспортной инфраструктуры (низкое качество дорог и уровня придорожного обслуживания и т.д.). </w:t>
      </w:r>
    </w:p>
    <w:p w:rsidR="003F3E8A" w:rsidRPr="00057D51" w:rsidRDefault="003F3E8A" w:rsidP="003F3E8A">
      <w:pPr>
        <w:ind w:firstLine="709"/>
        <w:jc w:val="both"/>
        <w:rPr>
          <w:sz w:val="28"/>
          <w:szCs w:val="28"/>
        </w:rPr>
      </w:pPr>
      <w:r w:rsidRPr="00057D51">
        <w:rPr>
          <w:sz w:val="28"/>
          <w:szCs w:val="28"/>
        </w:rPr>
        <w:t xml:space="preserve">Одним из приоритетных направлений перехода к инновационному, социально ориентированному типу экономического развития округа является обеспечение качества и доступности услуг в сфере туризма, повышение конкурентоспособности туристической отрасли, что требует более активных, </w:t>
      </w:r>
      <w:r w:rsidRPr="00057D51">
        <w:rPr>
          <w:sz w:val="28"/>
          <w:szCs w:val="28"/>
        </w:rPr>
        <w:lastRenderedPageBreak/>
        <w:t>целенаправленных и эффективных действий по развитию сферы туризма на основе принятия комплекса соответствующих мер.</w:t>
      </w:r>
    </w:p>
    <w:p w:rsidR="003F3E8A" w:rsidRPr="00057D51" w:rsidRDefault="003F3E8A" w:rsidP="003F3E8A">
      <w:pPr>
        <w:ind w:firstLine="709"/>
        <w:jc w:val="both"/>
        <w:rPr>
          <w:sz w:val="28"/>
          <w:szCs w:val="28"/>
        </w:rPr>
      </w:pPr>
      <w:r w:rsidRPr="00057D51">
        <w:rPr>
          <w:sz w:val="28"/>
          <w:szCs w:val="28"/>
        </w:rPr>
        <w:t>Необходимые результаты могут быть достигнуты за счет совершенствования и диверсификации существующего турпродукта, развития новых перспективных видов туризма.</w:t>
      </w:r>
    </w:p>
    <w:p w:rsidR="003F3E8A" w:rsidRPr="00057D51" w:rsidRDefault="003F3E8A" w:rsidP="003F3E8A">
      <w:pPr>
        <w:ind w:firstLine="709"/>
        <w:jc w:val="both"/>
        <w:rPr>
          <w:sz w:val="28"/>
          <w:szCs w:val="28"/>
        </w:rPr>
      </w:pPr>
      <w:r w:rsidRPr="00057D51">
        <w:rPr>
          <w:sz w:val="28"/>
          <w:szCs w:val="28"/>
        </w:rPr>
        <w:t>Основными направлениями, увеличивающими доходность туристской отрасли, являются:</w:t>
      </w:r>
    </w:p>
    <w:p w:rsidR="003F3E8A" w:rsidRPr="00057D51" w:rsidRDefault="003F3E8A" w:rsidP="003F3E8A">
      <w:pPr>
        <w:ind w:firstLine="709"/>
        <w:jc w:val="both"/>
        <w:rPr>
          <w:sz w:val="28"/>
          <w:szCs w:val="28"/>
        </w:rPr>
      </w:pPr>
      <w:r w:rsidRPr="00057D51">
        <w:rPr>
          <w:sz w:val="28"/>
          <w:szCs w:val="28"/>
        </w:rPr>
        <w:t>- увеличение количества повторных посещений;</w:t>
      </w:r>
    </w:p>
    <w:p w:rsidR="003F3E8A" w:rsidRPr="00057D51" w:rsidRDefault="003F3E8A" w:rsidP="003F3E8A">
      <w:pPr>
        <w:ind w:firstLine="709"/>
        <w:jc w:val="both"/>
        <w:rPr>
          <w:color w:val="FF0000"/>
          <w:sz w:val="28"/>
          <w:szCs w:val="28"/>
        </w:rPr>
      </w:pPr>
      <w:r w:rsidRPr="00057D51">
        <w:rPr>
          <w:sz w:val="28"/>
          <w:szCs w:val="28"/>
        </w:rPr>
        <w:t>- увеличение продолжительности нахождения гостей в округе;</w:t>
      </w:r>
    </w:p>
    <w:p w:rsidR="003F3E8A" w:rsidRPr="00057D51" w:rsidRDefault="003F3E8A" w:rsidP="003F3E8A">
      <w:pPr>
        <w:ind w:firstLine="709"/>
        <w:jc w:val="both"/>
        <w:rPr>
          <w:sz w:val="28"/>
          <w:szCs w:val="28"/>
        </w:rPr>
      </w:pPr>
      <w:r w:rsidRPr="00057D51">
        <w:rPr>
          <w:sz w:val="28"/>
          <w:szCs w:val="28"/>
        </w:rPr>
        <w:t>- нивелирование сезонности - большая часть доходов туриндустрии приходится на высокий сезон с середины мая по конец августа.</w:t>
      </w:r>
    </w:p>
    <w:p w:rsidR="003F3E8A" w:rsidRPr="00057D51" w:rsidRDefault="003F3E8A" w:rsidP="003F3E8A">
      <w:pPr>
        <w:ind w:firstLine="709"/>
        <w:jc w:val="both"/>
        <w:rPr>
          <w:sz w:val="28"/>
          <w:szCs w:val="28"/>
        </w:rPr>
      </w:pPr>
      <w:r w:rsidRPr="00057D51">
        <w:rPr>
          <w:sz w:val="28"/>
          <w:szCs w:val="28"/>
        </w:rPr>
        <w:t>Необходимым и решающим фактором конкурентоспособности отрасли туризма сегодня является ее широкое присутствие в сети Интернет.</w:t>
      </w:r>
    </w:p>
    <w:p w:rsidR="003F3E8A" w:rsidRPr="00057D51" w:rsidRDefault="003F3E8A" w:rsidP="003F3E8A">
      <w:pPr>
        <w:ind w:firstLine="709"/>
        <w:jc w:val="both"/>
        <w:rPr>
          <w:sz w:val="28"/>
          <w:szCs w:val="28"/>
        </w:rPr>
      </w:pPr>
      <w:r w:rsidRPr="00057D51">
        <w:rPr>
          <w:sz w:val="28"/>
          <w:szCs w:val="28"/>
        </w:rPr>
        <w:t>К числу частично управляемых рисков относится дефицит высококвалифицированных кадров в отраслях спорта и туризма для внедрения программно-целевых методов и механизмов управления, ориентированных на результат.</w:t>
      </w:r>
    </w:p>
    <w:p w:rsidR="003F3E8A" w:rsidRPr="00057D51" w:rsidRDefault="003F3E8A" w:rsidP="003F3E8A">
      <w:pPr>
        <w:ind w:firstLine="709"/>
        <w:jc w:val="both"/>
        <w:rPr>
          <w:sz w:val="28"/>
          <w:szCs w:val="28"/>
        </w:rPr>
      </w:pPr>
    </w:p>
    <w:p w:rsidR="003F3E8A" w:rsidRPr="00057D51" w:rsidRDefault="003F3E8A" w:rsidP="003F3E8A">
      <w:pPr>
        <w:jc w:val="center"/>
        <w:rPr>
          <w:b/>
          <w:color w:val="FF0000"/>
          <w:sz w:val="28"/>
          <w:szCs w:val="28"/>
        </w:rPr>
      </w:pPr>
      <w:r w:rsidRPr="00057D51">
        <w:rPr>
          <w:b/>
          <w:sz w:val="28"/>
          <w:szCs w:val="28"/>
        </w:rPr>
        <w:t xml:space="preserve">3. Приоритеты и цели социально-экономического развития в сфере спорта и туризма, описание целей и задач программы, тенденции социально-экономического развития </w:t>
      </w:r>
    </w:p>
    <w:p w:rsidR="003F3E8A" w:rsidRPr="00057D51" w:rsidRDefault="003F3E8A" w:rsidP="003F3E8A">
      <w:pPr>
        <w:ind w:firstLine="709"/>
        <w:jc w:val="both"/>
        <w:rPr>
          <w:sz w:val="28"/>
          <w:szCs w:val="28"/>
        </w:rPr>
      </w:pPr>
    </w:p>
    <w:p w:rsidR="003F3E8A" w:rsidRPr="00057D51" w:rsidRDefault="003F3E8A" w:rsidP="003F3E8A">
      <w:pPr>
        <w:ind w:firstLine="709"/>
        <w:jc w:val="both"/>
        <w:rPr>
          <w:sz w:val="28"/>
          <w:szCs w:val="28"/>
        </w:rPr>
      </w:pPr>
      <w:r w:rsidRPr="00057D51">
        <w:rPr>
          <w:sz w:val="28"/>
          <w:szCs w:val="28"/>
        </w:rPr>
        <w:t>К приоритетным направлениям реализации Программы относятся в сфере:</w:t>
      </w:r>
    </w:p>
    <w:p w:rsidR="003F3E8A" w:rsidRPr="00057D51" w:rsidRDefault="003F3E8A" w:rsidP="003F3E8A">
      <w:pPr>
        <w:ind w:firstLine="709"/>
        <w:jc w:val="both"/>
        <w:rPr>
          <w:i/>
          <w:sz w:val="28"/>
          <w:szCs w:val="28"/>
        </w:rPr>
      </w:pPr>
      <w:r w:rsidRPr="00057D51">
        <w:rPr>
          <w:i/>
          <w:sz w:val="28"/>
          <w:szCs w:val="28"/>
        </w:rPr>
        <w:t>физической культуры и спорта:</w:t>
      </w:r>
    </w:p>
    <w:p w:rsidR="003F3E8A" w:rsidRPr="00057D51" w:rsidRDefault="003F3E8A" w:rsidP="003F3E8A">
      <w:pPr>
        <w:autoSpaceDE w:val="0"/>
        <w:autoSpaceDN w:val="0"/>
        <w:adjustRightInd w:val="0"/>
        <w:ind w:firstLine="709"/>
        <w:jc w:val="both"/>
        <w:rPr>
          <w:sz w:val="28"/>
          <w:szCs w:val="28"/>
        </w:rPr>
      </w:pPr>
      <w:r w:rsidRPr="00057D51">
        <w:rPr>
          <w:sz w:val="28"/>
          <w:szCs w:val="28"/>
        </w:rPr>
        <w:t>– создание условий, обеспечивающих возможность гражданам систематически заниматься физической культурой и спортом;</w:t>
      </w:r>
    </w:p>
    <w:p w:rsidR="003F3E8A" w:rsidRPr="00057D51" w:rsidRDefault="003F3E8A" w:rsidP="003F3E8A">
      <w:pPr>
        <w:ind w:firstLine="709"/>
        <w:jc w:val="both"/>
        <w:rPr>
          <w:sz w:val="28"/>
          <w:szCs w:val="28"/>
        </w:rPr>
      </w:pPr>
      <w:r w:rsidRPr="00057D51">
        <w:rPr>
          <w:sz w:val="28"/>
          <w:szCs w:val="28"/>
        </w:rPr>
        <w:t xml:space="preserve">– развитие детско-юношеского спорта и системы подготовки спортивного резерва; </w:t>
      </w:r>
    </w:p>
    <w:p w:rsidR="003F3E8A" w:rsidRPr="00057D51" w:rsidRDefault="003F3E8A" w:rsidP="003F3E8A">
      <w:pPr>
        <w:ind w:firstLine="709"/>
        <w:jc w:val="both"/>
        <w:rPr>
          <w:sz w:val="28"/>
          <w:szCs w:val="28"/>
        </w:rPr>
      </w:pPr>
      <w:r w:rsidRPr="00057D51">
        <w:rPr>
          <w:sz w:val="28"/>
          <w:szCs w:val="28"/>
        </w:rPr>
        <w:t>– развитие адаптивной физической культуры и спорта;</w:t>
      </w:r>
    </w:p>
    <w:p w:rsidR="003F3E8A" w:rsidRPr="00057D51" w:rsidRDefault="003F3E8A" w:rsidP="003F3E8A">
      <w:pPr>
        <w:ind w:firstLine="709"/>
        <w:jc w:val="both"/>
        <w:rPr>
          <w:sz w:val="28"/>
          <w:szCs w:val="28"/>
        </w:rPr>
      </w:pPr>
      <w:r w:rsidRPr="00057D51">
        <w:rPr>
          <w:sz w:val="28"/>
          <w:szCs w:val="28"/>
        </w:rPr>
        <w:t>– поддержка спорта высших достижений;</w:t>
      </w:r>
    </w:p>
    <w:p w:rsidR="003F3E8A" w:rsidRPr="00057D51" w:rsidRDefault="003F3E8A" w:rsidP="003F3E8A">
      <w:pPr>
        <w:autoSpaceDE w:val="0"/>
        <w:autoSpaceDN w:val="0"/>
        <w:adjustRightInd w:val="0"/>
        <w:ind w:firstLine="709"/>
        <w:jc w:val="both"/>
        <w:rPr>
          <w:sz w:val="28"/>
          <w:szCs w:val="28"/>
        </w:rPr>
      </w:pPr>
      <w:r w:rsidRPr="00057D51">
        <w:rPr>
          <w:sz w:val="28"/>
          <w:szCs w:val="28"/>
        </w:rPr>
        <w:t>– информационная поддержка и пропаганда физической культуры и спорта;</w:t>
      </w:r>
    </w:p>
    <w:p w:rsidR="003F3E8A" w:rsidRPr="00057D51" w:rsidRDefault="003F3E8A" w:rsidP="003F3E8A">
      <w:pPr>
        <w:autoSpaceDE w:val="0"/>
        <w:autoSpaceDN w:val="0"/>
        <w:adjustRightInd w:val="0"/>
        <w:ind w:firstLine="709"/>
        <w:jc w:val="both"/>
        <w:rPr>
          <w:sz w:val="28"/>
          <w:szCs w:val="28"/>
        </w:rPr>
      </w:pPr>
      <w:r w:rsidRPr="00057D51">
        <w:rPr>
          <w:sz w:val="28"/>
          <w:szCs w:val="28"/>
        </w:rPr>
        <w:t xml:space="preserve">– </w:t>
      </w:r>
      <w:r w:rsidRPr="00057D51">
        <w:rPr>
          <w:sz w:val="28"/>
          <w:szCs w:val="28"/>
          <w:shd w:val="clear" w:color="auto" w:fill="FFFFFF"/>
        </w:rPr>
        <w:t>развитие системы подготовки спортивного резерва, повышение эффективности деятельности физкультурно-спортивных организаций.</w:t>
      </w:r>
    </w:p>
    <w:p w:rsidR="003F3E8A" w:rsidRPr="00057D51" w:rsidRDefault="003F3E8A" w:rsidP="003F3E8A">
      <w:pPr>
        <w:ind w:firstLine="709"/>
        <w:jc w:val="both"/>
        <w:rPr>
          <w:i/>
          <w:sz w:val="28"/>
          <w:szCs w:val="28"/>
        </w:rPr>
      </w:pPr>
      <w:r w:rsidRPr="00057D51">
        <w:rPr>
          <w:i/>
          <w:sz w:val="28"/>
          <w:szCs w:val="28"/>
        </w:rPr>
        <w:t>туризма:</w:t>
      </w:r>
    </w:p>
    <w:p w:rsidR="003F3E8A" w:rsidRPr="00057D51" w:rsidRDefault="003F3E8A" w:rsidP="003F3E8A">
      <w:pPr>
        <w:ind w:firstLine="709"/>
        <w:jc w:val="both"/>
        <w:rPr>
          <w:sz w:val="28"/>
          <w:szCs w:val="28"/>
        </w:rPr>
      </w:pPr>
      <w:r w:rsidRPr="00057D51">
        <w:rPr>
          <w:sz w:val="28"/>
          <w:szCs w:val="28"/>
        </w:rPr>
        <w:t>– повышение конкурентоспособности туристического рынка округа, удовлетворяющего потребности граждан в качественных туристских услугах;</w:t>
      </w:r>
    </w:p>
    <w:p w:rsidR="003F3E8A" w:rsidRPr="00057D51" w:rsidRDefault="003F3E8A" w:rsidP="003F3E8A">
      <w:pPr>
        <w:ind w:firstLine="709"/>
        <w:jc w:val="both"/>
        <w:rPr>
          <w:sz w:val="28"/>
          <w:szCs w:val="28"/>
        </w:rPr>
      </w:pPr>
      <w:r w:rsidRPr="00057D51">
        <w:rPr>
          <w:sz w:val="28"/>
          <w:szCs w:val="28"/>
        </w:rPr>
        <w:t>– создание туристических зон и объектов для развития внутреннего туризма на территории округа;</w:t>
      </w:r>
    </w:p>
    <w:p w:rsidR="003F3E8A" w:rsidRPr="00057D51" w:rsidRDefault="003F3E8A" w:rsidP="003F3E8A">
      <w:pPr>
        <w:ind w:firstLine="709"/>
        <w:jc w:val="both"/>
        <w:rPr>
          <w:color w:val="000000"/>
          <w:sz w:val="28"/>
          <w:szCs w:val="28"/>
        </w:rPr>
      </w:pPr>
      <w:r w:rsidRPr="00057D51">
        <w:rPr>
          <w:sz w:val="28"/>
          <w:szCs w:val="28"/>
        </w:rPr>
        <w:t xml:space="preserve">–  </w:t>
      </w:r>
      <w:r w:rsidRPr="00057D51">
        <w:rPr>
          <w:color w:val="000000"/>
          <w:sz w:val="28"/>
          <w:szCs w:val="28"/>
        </w:rPr>
        <w:t>информационное обеспечение развития туризма округа.</w:t>
      </w:r>
    </w:p>
    <w:p w:rsidR="003F3E8A" w:rsidRPr="00057D51" w:rsidRDefault="003F3E8A" w:rsidP="003F3E8A">
      <w:pPr>
        <w:ind w:firstLine="709"/>
        <w:jc w:val="both"/>
        <w:rPr>
          <w:sz w:val="28"/>
          <w:szCs w:val="28"/>
          <w:shd w:val="clear" w:color="auto" w:fill="FFFFFF"/>
        </w:rPr>
      </w:pPr>
      <w:r w:rsidRPr="00057D51">
        <w:rPr>
          <w:sz w:val="28"/>
          <w:szCs w:val="28"/>
          <w:shd w:val="clear" w:color="auto" w:fill="FFFFFF"/>
        </w:rPr>
        <w:t>В соответствии с приоритетами целями муниципальной программы является:</w:t>
      </w:r>
    </w:p>
    <w:p w:rsidR="003F3E8A" w:rsidRPr="00057D51" w:rsidRDefault="003F3E8A" w:rsidP="003F3E8A">
      <w:pPr>
        <w:ind w:firstLine="709"/>
        <w:jc w:val="both"/>
        <w:rPr>
          <w:sz w:val="28"/>
          <w:szCs w:val="28"/>
          <w:shd w:val="clear" w:color="auto" w:fill="FFFFFF"/>
        </w:rPr>
      </w:pPr>
      <w:r w:rsidRPr="00057D51">
        <w:rPr>
          <w:sz w:val="28"/>
          <w:szCs w:val="28"/>
        </w:rPr>
        <w:t xml:space="preserve">– </w:t>
      </w:r>
      <w:r w:rsidRPr="00057D51">
        <w:rPr>
          <w:sz w:val="28"/>
          <w:szCs w:val="28"/>
          <w:shd w:val="clear" w:color="auto" w:fill="FFFFFF"/>
        </w:rPr>
        <w:t xml:space="preserve"> создание условий, обеспечивающих возможность гражданам систематически заниматься физической культурой и спортом;</w:t>
      </w:r>
    </w:p>
    <w:p w:rsidR="003F3E8A" w:rsidRPr="00057D51" w:rsidRDefault="003F3E8A" w:rsidP="003F3E8A">
      <w:pPr>
        <w:ind w:firstLine="709"/>
        <w:jc w:val="both"/>
        <w:rPr>
          <w:sz w:val="28"/>
          <w:szCs w:val="28"/>
          <w:shd w:val="clear" w:color="auto" w:fill="FFFFFF"/>
        </w:rPr>
      </w:pPr>
      <w:r w:rsidRPr="00057D51">
        <w:rPr>
          <w:sz w:val="28"/>
          <w:szCs w:val="28"/>
        </w:rPr>
        <w:t xml:space="preserve">– </w:t>
      </w:r>
      <w:r w:rsidRPr="00057D51">
        <w:rPr>
          <w:sz w:val="28"/>
          <w:szCs w:val="28"/>
          <w:shd w:val="clear" w:color="auto" w:fill="FFFFFF"/>
        </w:rPr>
        <w:t xml:space="preserve"> формирование системы подготовки спортивного резерва;</w:t>
      </w:r>
    </w:p>
    <w:p w:rsidR="003F3E8A" w:rsidRPr="00057D51" w:rsidRDefault="003F3E8A" w:rsidP="003F3E8A">
      <w:pPr>
        <w:ind w:firstLine="709"/>
        <w:jc w:val="both"/>
        <w:rPr>
          <w:sz w:val="28"/>
          <w:szCs w:val="28"/>
        </w:rPr>
      </w:pPr>
      <w:r w:rsidRPr="00057D51">
        <w:rPr>
          <w:sz w:val="28"/>
          <w:szCs w:val="28"/>
        </w:rPr>
        <w:lastRenderedPageBreak/>
        <w:t>– развитие туризма на территории округа;</w:t>
      </w:r>
    </w:p>
    <w:p w:rsidR="003F3E8A" w:rsidRPr="00057D51" w:rsidRDefault="003F3E8A" w:rsidP="003F3E8A">
      <w:pPr>
        <w:ind w:firstLine="709"/>
        <w:jc w:val="both"/>
        <w:rPr>
          <w:sz w:val="28"/>
          <w:szCs w:val="28"/>
        </w:rPr>
      </w:pPr>
      <w:r w:rsidRPr="00057D51">
        <w:rPr>
          <w:sz w:val="28"/>
          <w:szCs w:val="28"/>
        </w:rPr>
        <w:t>– создание условий для эффективного управления и развития физической культуры, спорта и туризма.</w:t>
      </w:r>
    </w:p>
    <w:p w:rsidR="003F3E8A" w:rsidRPr="00057D51" w:rsidRDefault="003F3E8A" w:rsidP="003F3E8A">
      <w:pPr>
        <w:jc w:val="both"/>
        <w:rPr>
          <w:sz w:val="28"/>
          <w:szCs w:val="28"/>
          <w:shd w:val="clear" w:color="auto" w:fill="FFFFFF"/>
        </w:rPr>
      </w:pPr>
      <w:r w:rsidRPr="00057D51">
        <w:rPr>
          <w:sz w:val="28"/>
          <w:szCs w:val="28"/>
          <w:shd w:val="clear" w:color="auto" w:fill="FFFFFF"/>
        </w:rPr>
        <w:t xml:space="preserve">          Для достижения данных целей должны быть решены следующие задачи:</w:t>
      </w:r>
    </w:p>
    <w:p w:rsidR="003F3E8A" w:rsidRPr="00057D51" w:rsidRDefault="003F3E8A" w:rsidP="003F3E8A">
      <w:pPr>
        <w:widowControl w:val="0"/>
        <w:autoSpaceDE w:val="0"/>
        <w:autoSpaceDN w:val="0"/>
        <w:adjustRightInd w:val="0"/>
        <w:jc w:val="both"/>
        <w:rPr>
          <w:sz w:val="28"/>
          <w:szCs w:val="28"/>
        </w:rPr>
      </w:pPr>
      <w:r w:rsidRPr="00057D51">
        <w:rPr>
          <w:sz w:val="28"/>
          <w:szCs w:val="28"/>
        </w:rPr>
        <w:t xml:space="preserve">         –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p w:rsidR="003F3E8A" w:rsidRPr="00057D51" w:rsidRDefault="003F3E8A" w:rsidP="003F3E8A">
      <w:pPr>
        <w:widowControl w:val="0"/>
        <w:autoSpaceDE w:val="0"/>
        <w:autoSpaceDN w:val="0"/>
        <w:adjustRightInd w:val="0"/>
        <w:jc w:val="both"/>
        <w:rPr>
          <w:rFonts w:eastAsia="Calibri"/>
          <w:sz w:val="28"/>
          <w:szCs w:val="28"/>
        </w:rPr>
      </w:pPr>
      <w:r w:rsidRPr="00057D51">
        <w:rPr>
          <w:sz w:val="28"/>
          <w:szCs w:val="28"/>
        </w:rPr>
        <w:t xml:space="preserve">         –  </w:t>
      </w:r>
      <w:r w:rsidRPr="00057D51">
        <w:rPr>
          <w:sz w:val="28"/>
          <w:szCs w:val="28"/>
          <w:shd w:val="clear" w:color="auto" w:fill="FFFFFF"/>
        </w:rPr>
        <w:t>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r w:rsidRPr="00057D51">
        <w:rPr>
          <w:sz w:val="28"/>
          <w:szCs w:val="28"/>
        </w:rPr>
        <w:t>;</w:t>
      </w:r>
    </w:p>
    <w:p w:rsidR="003F3E8A" w:rsidRPr="00057D51" w:rsidRDefault="003F3E8A" w:rsidP="003F3E8A">
      <w:pPr>
        <w:widowControl w:val="0"/>
        <w:autoSpaceDE w:val="0"/>
        <w:autoSpaceDN w:val="0"/>
        <w:adjustRightInd w:val="0"/>
        <w:jc w:val="both"/>
        <w:rPr>
          <w:sz w:val="28"/>
          <w:szCs w:val="28"/>
        </w:rPr>
      </w:pPr>
      <w:r w:rsidRPr="00057D51">
        <w:rPr>
          <w:sz w:val="28"/>
          <w:szCs w:val="28"/>
        </w:rPr>
        <w:t xml:space="preserve">         –  создание условий для устойчивого развития туризма в округе;</w:t>
      </w:r>
    </w:p>
    <w:p w:rsidR="003F3E8A" w:rsidRPr="00057D51" w:rsidRDefault="003F3E8A" w:rsidP="003F3E8A">
      <w:pPr>
        <w:widowControl w:val="0"/>
        <w:autoSpaceDE w:val="0"/>
        <w:autoSpaceDN w:val="0"/>
        <w:adjustRightInd w:val="0"/>
        <w:jc w:val="both"/>
        <w:rPr>
          <w:sz w:val="28"/>
          <w:szCs w:val="28"/>
        </w:rPr>
      </w:pPr>
      <w:r w:rsidRPr="00057D51">
        <w:rPr>
          <w:sz w:val="28"/>
          <w:szCs w:val="28"/>
        </w:rPr>
        <w:t xml:space="preserve">        –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p w:rsidR="003F3E8A" w:rsidRPr="00057D51" w:rsidRDefault="003F3E8A" w:rsidP="003F3E8A">
      <w:pPr>
        <w:ind w:firstLine="709"/>
        <w:jc w:val="both"/>
        <w:rPr>
          <w:sz w:val="28"/>
          <w:szCs w:val="28"/>
        </w:rPr>
      </w:pPr>
    </w:p>
    <w:p w:rsidR="003F3E8A" w:rsidRPr="00057D51" w:rsidRDefault="003F3E8A" w:rsidP="003F3E8A">
      <w:pPr>
        <w:jc w:val="center"/>
        <w:rPr>
          <w:b/>
          <w:sz w:val="28"/>
          <w:szCs w:val="28"/>
        </w:rPr>
      </w:pPr>
      <w:r w:rsidRPr="00057D51">
        <w:rPr>
          <w:b/>
          <w:sz w:val="28"/>
          <w:szCs w:val="28"/>
        </w:rPr>
        <w:t>4. 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сфере спорта и туризма, степени реализации других общественно значимых интересов и потребностей в на территории Шарыповского муниципального округа</w:t>
      </w:r>
    </w:p>
    <w:p w:rsidR="003F3E8A" w:rsidRPr="00057D51" w:rsidRDefault="003F3E8A" w:rsidP="003F3E8A">
      <w:pPr>
        <w:ind w:firstLine="851"/>
        <w:jc w:val="center"/>
        <w:rPr>
          <w:b/>
          <w:sz w:val="28"/>
          <w:szCs w:val="28"/>
        </w:rPr>
      </w:pPr>
    </w:p>
    <w:p w:rsidR="003F3E8A" w:rsidRPr="00057D51" w:rsidRDefault="003F3E8A" w:rsidP="003F3E8A">
      <w:pPr>
        <w:ind w:firstLine="709"/>
        <w:jc w:val="both"/>
        <w:rPr>
          <w:sz w:val="28"/>
          <w:szCs w:val="28"/>
        </w:rPr>
      </w:pPr>
      <w:r w:rsidRPr="00057D51">
        <w:rPr>
          <w:sz w:val="28"/>
          <w:szCs w:val="28"/>
        </w:rPr>
        <w:t>1. Своевременная реализация муниципальной программы в полном объёме позволит достичь следующих результатов:</w:t>
      </w:r>
    </w:p>
    <w:p w:rsidR="003F3E8A" w:rsidRPr="00057D51" w:rsidRDefault="003F3E8A" w:rsidP="003F3E8A">
      <w:pPr>
        <w:ind w:firstLine="709"/>
        <w:jc w:val="both"/>
        <w:rPr>
          <w:sz w:val="28"/>
          <w:szCs w:val="28"/>
        </w:rPr>
      </w:pPr>
      <w:r w:rsidRPr="00057D51">
        <w:rPr>
          <w:sz w:val="28"/>
          <w:szCs w:val="28"/>
        </w:rPr>
        <w:t xml:space="preserve">–  </w:t>
      </w:r>
      <w:r w:rsidRPr="00057D51">
        <w:rPr>
          <w:sz w:val="28"/>
          <w:szCs w:val="28"/>
          <w:shd w:val="clear" w:color="auto" w:fill="FFFFFF"/>
        </w:rPr>
        <w:t>увеличить уровень обеспеченности граждан спортивными сооружениями исходя из единовременной пропускной способности объекта спорта до 99% в 2030 году;</w:t>
      </w:r>
    </w:p>
    <w:p w:rsidR="003F3E8A" w:rsidRPr="00057D51" w:rsidRDefault="003F3E8A" w:rsidP="003F3E8A">
      <w:pPr>
        <w:ind w:firstLine="709"/>
        <w:jc w:val="both"/>
        <w:rPr>
          <w:sz w:val="28"/>
          <w:szCs w:val="28"/>
        </w:rPr>
      </w:pPr>
      <w:r w:rsidRPr="00057D51">
        <w:rPr>
          <w:sz w:val="28"/>
          <w:szCs w:val="28"/>
        </w:rPr>
        <w:t>–  увеличить долю населения, систематически занимающегося физической культурой и спортом, в общей численности населения муниципального округа до 70% в 2030 году;</w:t>
      </w:r>
    </w:p>
    <w:p w:rsidR="003F3E8A" w:rsidRPr="00057D51" w:rsidRDefault="003F3E8A" w:rsidP="003F3E8A">
      <w:pPr>
        <w:ind w:firstLine="709"/>
        <w:jc w:val="both"/>
        <w:rPr>
          <w:sz w:val="28"/>
          <w:szCs w:val="28"/>
        </w:rPr>
      </w:pPr>
      <w:r w:rsidRPr="00057D51">
        <w:rPr>
          <w:sz w:val="28"/>
          <w:szCs w:val="28"/>
        </w:rPr>
        <w:t xml:space="preserve">– </w:t>
      </w:r>
      <w:r w:rsidRPr="00057D51">
        <w:rPr>
          <w:sz w:val="28"/>
          <w:szCs w:val="28"/>
          <w:shd w:val="clear" w:color="auto" w:fill="FFFFFF"/>
        </w:rPr>
        <w:t xml:space="preserve"> сохранить количество спортсменов Шарыповского муниципального округа в составах кандидатов спортивных сборных команд Красноярского края на уровне 2 человек в 2030 году;</w:t>
      </w:r>
    </w:p>
    <w:p w:rsidR="003F3E8A" w:rsidRPr="00057D51" w:rsidRDefault="003F3E8A" w:rsidP="003F3E8A">
      <w:pPr>
        <w:ind w:firstLine="709"/>
        <w:jc w:val="both"/>
        <w:rPr>
          <w:sz w:val="28"/>
          <w:szCs w:val="28"/>
        </w:rPr>
      </w:pPr>
      <w:r w:rsidRPr="00057D51">
        <w:rPr>
          <w:sz w:val="28"/>
          <w:szCs w:val="28"/>
        </w:rPr>
        <w:t>–  увеличить количество туристов и экскурсантов, посетивших Шарыповский муниципальный округ, до 630 тысяч человек в 2030 году;</w:t>
      </w:r>
    </w:p>
    <w:p w:rsidR="003F3E8A" w:rsidRPr="00057D51" w:rsidRDefault="003F3E8A" w:rsidP="003F3E8A">
      <w:pPr>
        <w:ind w:firstLine="709"/>
        <w:jc w:val="both"/>
        <w:rPr>
          <w:sz w:val="28"/>
          <w:szCs w:val="28"/>
        </w:rPr>
      </w:pPr>
      <w:r w:rsidRPr="00057D51">
        <w:rPr>
          <w:sz w:val="28"/>
          <w:szCs w:val="28"/>
        </w:rPr>
        <w:t>–  увеличить суммарную оценку показателей качества финансового менеджмента главных распорядителей бюджетных средств, до 115% в 2030 году.</w:t>
      </w:r>
    </w:p>
    <w:p w:rsidR="003F3E8A" w:rsidRPr="00057D51" w:rsidRDefault="003F3E8A" w:rsidP="003F3E8A">
      <w:pPr>
        <w:ind w:firstLine="709"/>
        <w:jc w:val="both"/>
        <w:rPr>
          <w:sz w:val="28"/>
          <w:szCs w:val="28"/>
        </w:rPr>
      </w:pPr>
      <w:r w:rsidRPr="00057D51">
        <w:rPr>
          <w:sz w:val="28"/>
          <w:szCs w:val="28"/>
        </w:rPr>
        <w:t>2. Реализация муниципальной программы будет способствовать:</w:t>
      </w:r>
    </w:p>
    <w:p w:rsidR="003F3E8A" w:rsidRPr="00057D51" w:rsidRDefault="003F3E8A" w:rsidP="003F3E8A">
      <w:pPr>
        <w:ind w:firstLine="709"/>
        <w:jc w:val="both"/>
        <w:rPr>
          <w:sz w:val="28"/>
          <w:szCs w:val="28"/>
        </w:rPr>
      </w:pPr>
      <w:r w:rsidRPr="00057D51">
        <w:rPr>
          <w:sz w:val="28"/>
          <w:szCs w:val="28"/>
        </w:rPr>
        <w:t>–  формированию здорового образа жизни через развитие массовой физической культуры и спорта;</w:t>
      </w:r>
    </w:p>
    <w:p w:rsidR="003F3E8A" w:rsidRPr="00057D51" w:rsidRDefault="003F3E8A" w:rsidP="003F3E8A">
      <w:pPr>
        <w:ind w:firstLine="709"/>
        <w:jc w:val="both"/>
        <w:rPr>
          <w:sz w:val="28"/>
          <w:szCs w:val="28"/>
        </w:rPr>
      </w:pPr>
      <w:r w:rsidRPr="00057D51">
        <w:rPr>
          <w:sz w:val="28"/>
          <w:szCs w:val="28"/>
        </w:rPr>
        <w:t>–  развитию системы подготовки спортивного резерва.</w:t>
      </w:r>
    </w:p>
    <w:p w:rsidR="003F3E8A" w:rsidRPr="00057D51" w:rsidRDefault="003F3E8A" w:rsidP="003F3E8A">
      <w:pPr>
        <w:ind w:firstLine="709"/>
        <w:jc w:val="both"/>
        <w:rPr>
          <w:sz w:val="28"/>
          <w:szCs w:val="28"/>
        </w:rPr>
      </w:pPr>
      <w:r w:rsidRPr="00057D51">
        <w:rPr>
          <w:sz w:val="28"/>
          <w:szCs w:val="28"/>
        </w:rPr>
        <w:lastRenderedPageBreak/>
        <w:t>Перечень целевых показателей с указанием планируемых к достижению значений в результате реализации программы представлен в приложении к паспорту муниципальной программы.</w:t>
      </w:r>
    </w:p>
    <w:p w:rsidR="003F3E8A" w:rsidRPr="00057D51" w:rsidRDefault="003F3E8A" w:rsidP="003F3E8A">
      <w:pPr>
        <w:ind w:firstLine="709"/>
        <w:jc w:val="both"/>
        <w:rPr>
          <w:sz w:val="28"/>
          <w:szCs w:val="28"/>
        </w:rPr>
      </w:pPr>
    </w:p>
    <w:p w:rsidR="003F3E8A" w:rsidRPr="00057D51" w:rsidRDefault="003F3E8A" w:rsidP="003F3E8A">
      <w:pPr>
        <w:jc w:val="center"/>
        <w:rPr>
          <w:b/>
          <w:sz w:val="28"/>
          <w:szCs w:val="28"/>
        </w:rPr>
      </w:pPr>
      <w:r w:rsidRPr="00057D51">
        <w:rPr>
          <w:b/>
          <w:sz w:val="28"/>
          <w:szCs w:val="28"/>
        </w:rPr>
        <w:t>5. Информация по подпрограммам, отдельным мероприятиям муниципальной программы</w:t>
      </w:r>
    </w:p>
    <w:p w:rsidR="003F3E8A" w:rsidRPr="00057D51" w:rsidRDefault="003F3E8A" w:rsidP="003F3E8A">
      <w:pPr>
        <w:jc w:val="center"/>
        <w:rPr>
          <w:b/>
          <w:sz w:val="28"/>
          <w:szCs w:val="28"/>
        </w:rPr>
      </w:pPr>
    </w:p>
    <w:p w:rsidR="003F3E8A" w:rsidRPr="00057D51" w:rsidRDefault="003F3E8A" w:rsidP="003F3E8A">
      <w:pPr>
        <w:shd w:val="clear" w:color="auto" w:fill="FFFFFF"/>
        <w:ind w:firstLine="480"/>
        <w:jc w:val="both"/>
        <w:textAlignment w:val="baseline"/>
        <w:rPr>
          <w:sz w:val="28"/>
          <w:szCs w:val="28"/>
        </w:rPr>
      </w:pPr>
      <w:r w:rsidRPr="00057D51">
        <w:rPr>
          <w:sz w:val="28"/>
          <w:szCs w:val="28"/>
        </w:rPr>
        <w:t>Для достижения целей и решения задач программы реализуется четыре подпрограмм</w:t>
      </w:r>
      <w:r w:rsidRPr="00057D51">
        <w:rPr>
          <w:sz w:val="28"/>
          <w:szCs w:val="28"/>
          <w:lang w:val="en-US"/>
        </w:rPr>
        <w:t>a</w:t>
      </w:r>
      <w:r w:rsidRPr="00057D51">
        <w:rPr>
          <w:sz w:val="28"/>
          <w:szCs w:val="28"/>
        </w:rPr>
        <w:t>.</w:t>
      </w:r>
    </w:p>
    <w:p w:rsidR="003F3E8A" w:rsidRPr="00057D51" w:rsidRDefault="003F3E8A" w:rsidP="003F3E8A">
      <w:pPr>
        <w:shd w:val="clear" w:color="auto" w:fill="FFFFFF"/>
        <w:ind w:firstLine="480"/>
        <w:jc w:val="both"/>
        <w:textAlignment w:val="baseline"/>
        <w:rPr>
          <w:sz w:val="28"/>
          <w:szCs w:val="28"/>
        </w:rPr>
      </w:pPr>
      <w:r w:rsidRPr="00057D51">
        <w:rPr>
          <w:sz w:val="28"/>
          <w:szCs w:val="28"/>
        </w:rPr>
        <w:t>Реализация отдельных мероприятий программой не предусмотрена.</w:t>
      </w:r>
    </w:p>
    <w:p w:rsidR="003F3E8A" w:rsidRPr="00057D51" w:rsidRDefault="003F3E8A" w:rsidP="003F3E8A">
      <w:pPr>
        <w:ind w:firstLine="709"/>
        <w:jc w:val="both"/>
        <w:rPr>
          <w:b/>
          <w:sz w:val="28"/>
          <w:szCs w:val="28"/>
        </w:rPr>
      </w:pPr>
    </w:p>
    <w:p w:rsidR="003F3E8A" w:rsidRPr="00057D51" w:rsidRDefault="003F3E8A" w:rsidP="003F3E8A">
      <w:pPr>
        <w:ind w:firstLine="709"/>
        <w:jc w:val="both"/>
        <w:rPr>
          <w:sz w:val="28"/>
          <w:szCs w:val="28"/>
        </w:rPr>
      </w:pPr>
      <w:r w:rsidRPr="00057D51">
        <w:rPr>
          <w:b/>
          <w:sz w:val="28"/>
          <w:szCs w:val="28"/>
        </w:rPr>
        <w:t>Подпрограмма 1.</w:t>
      </w:r>
      <w:r w:rsidRPr="00057D51">
        <w:rPr>
          <w:sz w:val="28"/>
          <w:szCs w:val="28"/>
        </w:rPr>
        <w:t xml:space="preserve">  «Развитие массовой физической культуры и спорта»  (приложение № 1 к программе) направлена на создание доступных условий для занятий населения округа различных возрастных, профессиональных и социальных групп физической культурой и спортом, повышения конкурентоспособности спорта Шарыповского муниципального округа на соревнованиях различного уровня.</w:t>
      </w:r>
    </w:p>
    <w:p w:rsidR="003F3E8A" w:rsidRPr="00057D51" w:rsidRDefault="003F3E8A" w:rsidP="003F3E8A">
      <w:pPr>
        <w:ind w:firstLine="709"/>
        <w:jc w:val="both"/>
        <w:rPr>
          <w:sz w:val="28"/>
          <w:szCs w:val="28"/>
        </w:rPr>
      </w:pPr>
      <w:r w:rsidRPr="00057D51">
        <w:rPr>
          <w:sz w:val="28"/>
          <w:szCs w:val="28"/>
        </w:rPr>
        <w:t>На уровне Российской Федерации, Красноярского края за последнее время принято сразу несколько стратегических документов.</w:t>
      </w:r>
    </w:p>
    <w:p w:rsidR="003F3E8A" w:rsidRPr="00057D51" w:rsidRDefault="003F3E8A" w:rsidP="003F3E8A">
      <w:pPr>
        <w:ind w:firstLine="709"/>
        <w:jc w:val="both"/>
        <w:rPr>
          <w:sz w:val="28"/>
          <w:szCs w:val="28"/>
        </w:rPr>
      </w:pPr>
      <w:r w:rsidRPr="00057D51">
        <w:rPr>
          <w:sz w:val="28"/>
          <w:szCs w:val="28"/>
        </w:rPr>
        <w:t>На ведущие позиции в них выходят термины «Качество жизни» и  «Комфортная среда обитания». Разделы, посвященные физической культуре и спорту, составляют немалую часть в структуре федеральных и региональных стратегий – стране нужны здоровые и энергичные граждане.</w:t>
      </w:r>
    </w:p>
    <w:p w:rsidR="003F3E8A" w:rsidRPr="00057D51" w:rsidRDefault="003F3E8A" w:rsidP="003F3E8A">
      <w:pPr>
        <w:ind w:firstLine="709"/>
        <w:jc w:val="both"/>
        <w:rPr>
          <w:sz w:val="28"/>
          <w:szCs w:val="28"/>
        </w:rPr>
      </w:pPr>
      <w:r w:rsidRPr="00057D51">
        <w:rPr>
          <w:sz w:val="28"/>
          <w:szCs w:val="28"/>
        </w:rPr>
        <w:t xml:space="preserve">В округе с момента реализации подпрограммы наблюдается устойчивый рост показателей вовлеченности населения в физкультурно-спортивное движение. Так, доля населения, систематически занимающихся физической культурой и спортом, за 2023 год составила </w:t>
      </w:r>
      <w:r>
        <w:rPr>
          <w:sz w:val="28"/>
          <w:szCs w:val="28"/>
        </w:rPr>
        <w:t>53,35</w:t>
      </w:r>
      <w:r w:rsidRPr="00057D51">
        <w:rPr>
          <w:sz w:val="28"/>
          <w:szCs w:val="28"/>
        </w:rPr>
        <w:t xml:space="preserve">% в общей численности населения Шарыповского муниципального округа, что на </w:t>
      </w:r>
      <w:r>
        <w:rPr>
          <w:sz w:val="28"/>
          <w:szCs w:val="28"/>
        </w:rPr>
        <w:t>4,78</w:t>
      </w:r>
      <w:r w:rsidRPr="00057D51">
        <w:rPr>
          <w:sz w:val="28"/>
          <w:szCs w:val="28"/>
        </w:rPr>
        <w:t>% превосходит значение показателя 2022 года. К 2030 году планируется увеличить данный показатель до 70%. Доля обучающихся, систематически занимающихся физической культурой и спортом, в общей численности обучающихся за 2022 год составила 96,05%, что на 0,92% превзошло значение показателя 2021 года. Доля населения, занимающегося физической культурой и спортом по месту работы, в общей численности населения, занятого в экономике за 2022 год составила 35,5% от численности населения округа занятых в экономике, что на 0,3% превзошло значение показателя 2021 года.</w:t>
      </w:r>
    </w:p>
    <w:p w:rsidR="003F3E8A" w:rsidRPr="00057D51" w:rsidRDefault="003F3E8A" w:rsidP="003F3E8A">
      <w:pPr>
        <w:ind w:firstLine="709"/>
        <w:jc w:val="both"/>
        <w:rPr>
          <w:sz w:val="28"/>
          <w:szCs w:val="28"/>
        </w:rPr>
      </w:pPr>
      <w:r w:rsidRPr="00057D51">
        <w:rPr>
          <w:sz w:val="28"/>
          <w:szCs w:val="28"/>
        </w:rPr>
        <w:t>В развитии массовой физической культуры и спорта в округе одним из приоритетных направлений является работа по формированию сети спортивных клубов по месту жительства. С 2013 года функционируют 4 спортивных клуба по месту жительства: «Родник» в с. Родники, «Олимпиец» в с. Ивановка, «Здоровье», в с. Холмогорское и парусный клуб «Оптимист» в с. Парная. По итогам 2023 года юридически зарегистрировано два физкультурно-спортивных клуба по месту жительства «Здоровье», в с. Холмогорское и парусный клуб «Оптимист» в с. Парная.</w:t>
      </w:r>
    </w:p>
    <w:p w:rsidR="003F3E8A" w:rsidRPr="00057D51" w:rsidRDefault="003F3E8A" w:rsidP="003F3E8A">
      <w:pPr>
        <w:ind w:firstLine="709"/>
        <w:jc w:val="both"/>
        <w:rPr>
          <w:sz w:val="28"/>
          <w:szCs w:val="28"/>
        </w:rPr>
      </w:pPr>
      <w:r w:rsidRPr="00057D51">
        <w:rPr>
          <w:sz w:val="28"/>
          <w:szCs w:val="28"/>
        </w:rPr>
        <w:lastRenderedPageBreak/>
        <w:t>В целях привлечения жителей округа к систематическим занятиям физической культурой и спортом в округе проводится большая работа по улучшению спортивной инфраструктуры и повышению доступности спортивных сооружений для населения. В результате участия в конкурсах на предоставление субсидии в Шарыповском муниципальном округе за семь лет введены в эксплуатацию, реконструированы и учтены 6 спортсооружений. В 2015 году введено в эксплуатацию крытое плоскостное сооружение для занятий ледовыми видами спорта в с. Родники и игровая спортивная площадка в с. Ажинское, спортивный комплекс в д. Можары, спортивная площадка ГТО в с. Новоалтатка. В 2023 году комплексная площадка для подвижных игр в с. Березовское, комплексная спортивная площадка в с. Холмогорское и хоккейная коробка в с. Новоалтатка.</w:t>
      </w:r>
    </w:p>
    <w:p w:rsidR="003F3E8A" w:rsidRPr="00057D51" w:rsidRDefault="003F3E8A" w:rsidP="003F3E8A">
      <w:pPr>
        <w:jc w:val="both"/>
        <w:rPr>
          <w:sz w:val="28"/>
          <w:szCs w:val="28"/>
        </w:rPr>
      </w:pPr>
      <w:r w:rsidRPr="00057D51">
        <w:rPr>
          <w:sz w:val="28"/>
          <w:szCs w:val="28"/>
        </w:rPr>
        <w:t xml:space="preserve">          В рамках реализации календарного плана официальных физкультурных и спортивных мероприятий в округе ежегодно проводится более 30 соревнований муниципального и регионального уровня с количеством участников более 3400 человек. Наиболее массовыми мероприятиями являются спартакиада на Кубок главы Шарыповского муниципального округа, Всероссийский день бега  «Кросс нации», Всероссийская массовая лыжная гонка «Лыжня России», «Всероссийский день ходьбы» среди различных возрастных групп населения, массовые соревнования в честь Всероссийского дня физкультурника, спартакиада молодежи допризывного возраста, соревнования по волейболу среди мужских и женских команд, мини-футболу, хоккею, вольной борьбе, борьбе самбо, пулевой стрельбе, дартсу, настольному теннису, лыжным гонкам, ВФСК ГТО, легкой атлетики. Команды округа принимают участие в зональных и краевых соревнованиях по 19 видам спорта. </w:t>
      </w:r>
    </w:p>
    <w:p w:rsidR="003F3E8A" w:rsidRPr="00057D51" w:rsidRDefault="003F3E8A" w:rsidP="003F3E8A">
      <w:pPr>
        <w:jc w:val="both"/>
        <w:rPr>
          <w:sz w:val="28"/>
          <w:szCs w:val="28"/>
        </w:rPr>
      </w:pPr>
      <w:r w:rsidRPr="00057D51">
        <w:rPr>
          <w:sz w:val="28"/>
          <w:szCs w:val="28"/>
        </w:rPr>
        <w:t xml:space="preserve">       На водоемах Шарыповского муниципального округа в 2023 году проведены чемпионат и кубок Красноярского края по рыболовному спорту «Ловля на блесну со льда»,  Кубок Красноярского края «Золотая мормышка» в дисциплине «Ловля на мормышку со льда», межрегиональные соревнования по парусному спорту в классе «Оптимист», соревнования  на кубок Главы Шарыповского муниципального округа по парусному спорту «Сибирский бриз».</w:t>
      </w:r>
    </w:p>
    <w:p w:rsidR="003F3E8A" w:rsidRPr="00057D51" w:rsidRDefault="003F3E8A" w:rsidP="003F3E8A">
      <w:pPr>
        <w:ind w:firstLine="709"/>
        <w:jc w:val="both"/>
        <w:rPr>
          <w:sz w:val="28"/>
          <w:szCs w:val="28"/>
        </w:rPr>
      </w:pPr>
      <w:r w:rsidRPr="00057D51">
        <w:rPr>
          <w:sz w:val="28"/>
          <w:szCs w:val="28"/>
        </w:rPr>
        <w:t>Ежегодно в округе проводится «Параалимпийская спартакиада» среди лиц с ограниченными возможностями здоровья. Участниками спартакиады ежегодно становятся более 100 человек.</w:t>
      </w:r>
    </w:p>
    <w:p w:rsidR="003F3E8A" w:rsidRPr="00057D51" w:rsidRDefault="003F3E8A" w:rsidP="003F3E8A">
      <w:pPr>
        <w:ind w:firstLine="709"/>
        <w:jc w:val="both"/>
        <w:rPr>
          <w:sz w:val="28"/>
          <w:szCs w:val="28"/>
        </w:rPr>
      </w:pPr>
      <w:r w:rsidRPr="00057D51">
        <w:rPr>
          <w:sz w:val="28"/>
          <w:szCs w:val="28"/>
        </w:rPr>
        <w:t>Несмотря на позитивную динамику развития массовой физической культуры, и спорта в округе сохраняют актуальность следующие проблемные вопросы:</w:t>
      </w:r>
    </w:p>
    <w:p w:rsidR="003F3E8A" w:rsidRPr="00057D51" w:rsidRDefault="003F3E8A" w:rsidP="003F3E8A">
      <w:pPr>
        <w:ind w:firstLine="709"/>
        <w:jc w:val="both"/>
        <w:rPr>
          <w:sz w:val="28"/>
          <w:szCs w:val="28"/>
        </w:rPr>
      </w:pPr>
      <w:r>
        <w:rPr>
          <w:sz w:val="28"/>
          <w:szCs w:val="28"/>
        </w:rPr>
        <w:t>1</w:t>
      </w:r>
      <w:r w:rsidRPr="00057D51">
        <w:rPr>
          <w:sz w:val="28"/>
          <w:szCs w:val="28"/>
        </w:rPr>
        <w:t xml:space="preserve">. Недостаточное количество квалифицированных специалистов для подготовки юных спортсменов, в том числе специалистов для работы в спортивных клубах по месту жительства граждан; </w:t>
      </w:r>
    </w:p>
    <w:p w:rsidR="003F3E8A" w:rsidRPr="00057D51" w:rsidRDefault="003F3E8A" w:rsidP="003F3E8A">
      <w:pPr>
        <w:ind w:firstLine="709"/>
        <w:jc w:val="both"/>
        <w:rPr>
          <w:sz w:val="28"/>
          <w:szCs w:val="28"/>
        </w:rPr>
      </w:pPr>
      <w:r>
        <w:rPr>
          <w:sz w:val="28"/>
          <w:szCs w:val="28"/>
        </w:rPr>
        <w:t>2</w:t>
      </w:r>
      <w:r w:rsidRPr="00057D51">
        <w:rPr>
          <w:sz w:val="28"/>
          <w:szCs w:val="28"/>
        </w:rPr>
        <w:t>. Недостаточное количество и однообразие форм массовых физкультурно-спортивных мероприятий, ориентированных на взрослое население.</w:t>
      </w:r>
    </w:p>
    <w:p w:rsidR="003F3E8A" w:rsidRPr="00057D51" w:rsidRDefault="003F3E8A" w:rsidP="003F3E8A">
      <w:pPr>
        <w:ind w:firstLine="709"/>
        <w:jc w:val="both"/>
        <w:rPr>
          <w:sz w:val="28"/>
          <w:szCs w:val="28"/>
        </w:rPr>
      </w:pPr>
      <w:r w:rsidRPr="00057D51">
        <w:rPr>
          <w:sz w:val="28"/>
          <w:szCs w:val="28"/>
        </w:rPr>
        <w:lastRenderedPageBreak/>
        <w:t>Реализация подпрограммы позволит решить указанные проблемы при максимально эффективном управлении муниципальными финансами.</w:t>
      </w:r>
    </w:p>
    <w:p w:rsidR="003F3E8A" w:rsidRPr="00057D51" w:rsidRDefault="003F3E8A" w:rsidP="003F3E8A">
      <w:pPr>
        <w:ind w:firstLine="709"/>
        <w:jc w:val="both"/>
        <w:rPr>
          <w:sz w:val="28"/>
          <w:szCs w:val="28"/>
        </w:rPr>
      </w:pPr>
      <w:r w:rsidRPr="00057D51">
        <w:rPr>
          <w:sz w:val="28"/>
          <w:szCs w:val="28"/>
        </w:rPr>
        <w:t>В подпрограмме запланирован комплекс мер по реализации календарного плана официальных физкультурных и спортивно-массовых мероприятий Шарыповского муниципального округа, развитию спортивной инфраструктуры.</w:t>
      </w:r>
    </w:p>
    <w:p w:rsidR="003F3E8A" w:rsidRPr="00057D51" w:rsidRDefault="003F3E8A" w:rsidP="003F3E8A">
      <w:pPr>
        <w:ind w:firstLine="709"/>
        <w:jc w:val="both"/>
        <w:rPr>
          <w:sz w:val="28"/>
          <w:szCs w:val="28"/>
        </w:rPr>
      </w:pPr>
      <w:r w:rsidRPr="00057D51">
        <w:rPr>
          <w:sz w:val="28"/>
          <w:szCs w:val="28"/>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подпрограммы.</w:t>
      </w:r>
    </w:p>
    <w:p w:rsidR="003F3E8A" w:rsidRPr="00057D51" w:rsidRDefault="003F3E8A" w:rsidP="003F3E8A">
      <w:pPr>
        <w:ind w:firstLine="709"/>
        <w:jc w:val="both"/>
        <w:rPr>
          <w:sz w:val="28"/>
          <w:szCs w:val="28"/>
        </w:rPr>
      </w:pPr>
      <w:r w:rsidRPr="00057D51">
        <w:rPr>
          <w:sz w:val="28"/>
          <w:szCs w:val="28"/>
        </w:rPr>
        <w:t>Целью подпрограммы «Развитие массовой физической культуры и спорта» является -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p w:rsidR="003F3E8A" w:rsidRPr="00057D51" w:rsidRDefault="003F3E8A" w:rsidP="003F3E8A">
      <w:pPr>
        <w:ind w:firstLine="709"/>
        <w:jc w:val="both"/>
        <w:rPr>
          <w:sz w:val="28"/>
          <w:szCs w:val="28"/>
        </w:rPr>
      </w:pPr>
      <w:r w:rsidRPr="00057D51">
        <w:rPr>
          <w:sz w:val="28"/>
          <w:szCs w:val="28"/>
        </w:rPr>
        <w:t>Для достижения поставленной целей необходимо решение следующей задачи - развитие устойчивой потребности всех категорий населения округа в здоровом образе жизни, формирование мотивации к регулярным занятиям физической культурой и спортом посредством проведения, участия в организации официальных физкультурных, спортивных мероприятий на территории округа</w:t>
      </w:r>
      <w:r w:rsidRPr="00057D51">
        <w:rPr>
          <w:rFonts w:ascii="Calibri" w:hAnsi="Calibri"/>
          <w:sz w:val="28"/>
          <w:szCs w:val="28"/>
        </w:rPr>
        <w:t>.</w:t>
      </w:r>
    </w:p>
    <w:p w:rsidR="003F3E8A" w:rsidRPr="00057D51" w:rsidRDefault="003F3E8A" w:rsidP="003F3E8A">
      <w:pPr>
        <w:ind w:firstLine="709"/>
        <w:jc w:val="both"/>
        <w:rPr>
          <w:sz w:val="28"/>
          <w:szCs w:val="28"/>
        </w:rPr>
      </w:pPr>
      <w:r w:rsidRPr="00057D51">
        <w:rPr>
          <w:sz w:val="28"/>
          <w:szCs w:val="28"/>
        </w:rPr>
        <w:t>Реализация подпрограммы позволит привлечь к систематическим занятиям физической культурой и спортом и приобщить к здоровому образу жизни широкие массы населения, что окажет положительное влияние на улучшение здоровья жителей муниципального округа.</w:t>
      </w:r>
    </w:p>
    <w:p w:rsidR="003F3E8A" w:rsidRPr="00057D51" w:rsidRDefault="003F3E8A" w:rsidP="003F3E8A">
      <w:pPr>
        <w:ind w:firstLine="709"/>
        <w:jc w:val="both"/>
        <w:rPr>
          <w:sz w:val="28"/>
          <w:szCs w:val="28"/>
        </w:rPr>
      </w:pPr>
      <w:r w:rsidRPr="00057D51">
        <w:rPr>
          <w:sz w:val="28"/>
          <w:szCs w:val="28"/>
        </w:rPr>
        <w:t>Этапы и сроки реализации подпрограммы: 2024 год и плановый период 2025-2026 годов (без деления на этапы).</w:t>
      </w:r>
    </w:p>
    <w:p w:rsidR="003F3E8A" w:rsidRPr="00057D51" w:rsidRDefault="003F3E8A" w:rsidP="003F3E8A">
      <w:pPr>
        <w:ind w:firstLine="709"/>
        <w:jc w:val="both"/>
        <w:rPr>
          <w:sz w:val="28"/>
          <w:szCs w:val="28"/>
        </w:rPr>
      </w:pPr>
      <w:r w:rsidRPr="00057D51">
        <w:rPr>
          <w:sz w:val="28"/>
          <w:szCs w:val="28"/>
        </w:rPr>
        <w:t>Реализация подпрограммы позволит:</w:t>
      </w:r>
    </w:p>
    <w:p w:rsidR="003F3E8A" w:rsidRPr="00057D51" w:rsidRDefault="003F3E8A" w:rsidP="003F3E8A">
      <w:pPr>
        <w:ind w:firstLine="709"/>
        <w:jc w:val="both"/>
        <w:rPr>
          <w:sz w:val="28"/>
          <w:szCs w:val="28"/>
        </w:rPr>
      </w:pPr>
      <w:r w:rsidRPr="00057D51">
        <w:rPr>
          <w:sz w:val="28"/>
          <w:szCs w:val="28"/>
        </w:rPr>
        <w:t>- увеличить долю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 до 22%;</w:t>
      </w:r>
    </w:p>
    <w:p w:rsidR="003F3E8A" w:rsidRPr="00057D51" w:rsidRDefault="003F3E8A" w:rsidP="003F3E8A">
      <w:pPr>
        <w:ind w:firstLine="709"/>
        <w:jc w:val="both"/>
        <w:rPr>
          <w:sz w:val="28"/>
          <w:szCs w:val="28"/>
        </w:rPr>
      </w:pPr>
      <w:r w:rsidRPr="00057D51">
        <w:rPr>
          <w:sz w:val="28"/>
          <w:szCs w:val="28"/>
        </w:rPr>
        <w:t>- сохранить долю спортсменов округа, ставших призерами соревнований различного уровня, в общем количестве участвующих спортсменов округа на уровне 22%;</w:t>
      </w:r>
    </w:p>
    <w:p w:rsidR="003F3E8A" w:rsidRPr="00057D51" w:rsidRDefault="003F3E8A" w:rsidP="003F3E8A">
      <w:pPr>
        <w:ind w:firstLine="709"/>
        <w:jc w:val="both"/>
        <w:rPr>
          <w:sz w:val="28"/>
          <w:szCs w:val="28"/>
        </w:rPr>
      </w:pPr>
      <w:r w:rsidRPr="00057D51">
        <w:rPr>
          <w:sz w:val="28"/>
          <w:szCs w:val="28"/>
        </w:rPr>
        <w:t>- сохранить долю граждан от общего количества принявших участие в выполнении нормативов Всероссийского физкультурно-спортивного комплекса «Готов к труду и обороне» (ГТО) на уровне 30%;</w:t>
      </w:r>
    </w:p>
    <w:p w:rsidR="003F3E8A" w:rsidRPr="00057D51" w:rsidRDefault="003F3E8A" w:rsidP="003F3E8A">
      <w:pPr>
        <w:ind w:firstLine="709"/>
        <w:jc w:val="both"/>
        <w:rPr>
          <w:sz w:val="28"/>
          <w:szCs w:val="28"/>
        </w:rPr>
      </w:pPr>
      <w:r w:rsidRPr="00057D51">
        <w:rPr>
          <w:sz w:val="28"/>
          <w:szCs w:val="28"/>
        </w:rPr>
        <w:t>- увеличить долю граждан старшего поколения, занимающихся физической культурой и спортом, до 14%;</w:t>
      </w:r>
    </w:p>
    <w:p w:rsidR="003F3E8A" w:rsidRPr="00057D51" w:rsidRDefault="003F3E8A" w:rsidP="003F3E8A">
      <w:pPr>
        <w:ind w:firstLine="709"/>
        <w:jc w:val="both"/>
        <w:rPr>
          <w:sz w:val="28"/>
          <w:szCs w:val="28"/>
        </w:rPr>
      </w:pPr>
      <w:r w:rsidRPr="00057D51">
        <w:rPr>
          <w:sz w:val="28"/>
          <w:szCs w:val="28"/>
        </w:rPr>
        <w:t xml:space="preserve">- увеличить количество спортивных сооружений в округе до 60 единиц. </w:t>
      </w:r>
    </w:p>
    <w:p w:rsidR="003F3E8A" w:rsidRPr="00057D51" w:rsidRDefault="003F3E8A" w:rsidP="003F3E8A">
      <w:pPr>
        <w:ind w:firstLine="480"/>
        <w:textAlignment w:val="baseline"/>
        <w:rPr>
          <w:sz w:val="28"/>
          <w:szCs w:val="28"/>
        </w:rPr>
      </w:pPr>
      <w:r w:rsidRPr="00057D51">
        <w:rPr>
          <w:b/>
          <w:sz w:val="28"/>
          <w:szCs w:val="28"/>
        </w:rPr>
        <w:t xml:space="preserve">Подпрограмма 2.  </w:t>
      </w:r>
      <w:r w:rsidRPr="00057D51">
        <w:rPr>
          <w:sz w:val="28"/>
          <w:szCs w:val="28"/>
        </w:rPr>
        <w:t>«Развитие системы подготовки спортивного резерва»</w:t>
      </w:r>
      <w:r w:rsidRPr="00057D51">
        <w:t xml:space="preserve"> </w:t>
      </w:r>
      <w:r w:rsidRPr="00057D51">
        <w:rPr>
          <w:sz w:val="28"/>
          <w:szCs w:val="28"/>
        </w:rPr>
        <w:t xml:space="preserve">(приложение № 2 к программе) </w:t>
      </w:r>
    </w:p>
    <w:p w:rsidR="003F3E8A" w:rsidRPr="00057D51" w:rsidRDefault="003F3E8A" w:rsidP="003F3E8A">
      <w:pPr>
        <w:ind w:firstLine="480"/>
        <w:jc w:val="both"/>
        <w:textAlignment w:val="baseline"/>
        <w:rPr>
          <w:sz w:val="28"/>
          <w:szCs w:val="28"/>
        </w:rPr>
      </w:pPr>
      <w:r w:rsidRPr="00057D51">
        <w:rPr>
          <w:sz w:val="28"/>
          <w:szCs w:val="28"/>
        </w:rPr>
        <w:t>Реализация мероприятий подпрограммы направлена на:</w:t>
      </w:r>
    </w:p>
    <w:p w:rsidR="003F3E8A" w:rsidRPr="00057D51" w:rsidRDefault="003F3E8A" w:rsidP="003F3E8A">
      <w:pPr>
        <w:widowControl w:val="0"/>
        <w:autoSpaceDE w:val="0"/>
        <w:autoSpaceDN w:val="0"/>
        <w:adjustRightInd w:val="0"/>
        <w:ind w:firstLine="709"/>
        <w:jc w:val="both"/>
        <w:rPr>
          <w:sz w:val="28"/>
          <w:szCs w:val="28"/>
        </w:rPr>
      </w:pPr>
      <w:r w:rsidRPr="00057D51">
        <w:rPr>
          <w:sz w:val="28"/>
          <w:szCs w:val="28"/>
        </w:rPr>
        <w:t>выявление, отбор и профессиональную подготовку наиболее одаренных молодых спортсменов;</w:t>
      </w:r>
    </w:p>
    <w:p w:rsidR="003F3E8A" w:rsidRPr="00057D51" w:rsidRDefault="003F3E8A" w:rsidP="003F3E8A">
      <w:pPr>
        <w:widowControl w:val="0"/>
        <w:autoSpaceDE w:val="0"/>
        <w:autoSpaceDN w:val="0"/>
        <w:adjustRightInd w:val="0"/>
        <w:ind w:firstLine="709"/>
        <w:jc w:val="both"/>
        <w:rPr>
          <w:sz w:val="28"/>
          <w:szCs w:val="28"/>
        </w:rPr>
      </w:pPr>
      <w:r w:rsidRPr="00057D51">
        <w:rPr>
          <w:sz w:val="28"/>
          <w:szCs w:val="28"/>
        </w:rPr>
        <w:t>формирование стойкой мотивации человека в выборе профессионального спорта в качестве основной деятельности;</w:t>
      </w:r>
    </w:p>
    <w:p w:rsidR="003F3E8A" w:rsidRPr="00057D51" w:rsidRDefault="003F3E8A" w:rsidP="003F3E8A">
      <w:pPr>
        <w:widowControl w:val="0"/>
        <w:autoSpaceDE w:val="0"/>
        <w:autoSpaceDN w:val="0"/>
        <w:adjustRightInd w:val="0"/>
        <w:ind w:firstLine="709"/>
        <w:jc w:val="both"/>
        <w:rPr>
          <w:sz w:val="28"/>
          <w:szCs w:val="28"/>
        </w:rPr>
      </w:pPr>
      <w:r w:rsidRPr="00057D51">
        <w:rPr>
          <w:sz w:val="28"/>
          <w:szCs w:val="28"/>
        </w:rPr>
        <w:lastRenderedPageBreak/>
        <w:t>обеспечение возможности современной, качественной спортивной подготовки.</w:t>
      </w:r>
    </w:p>
    <w:p w:rsidR="003F3E8A" w:rsidRPr="00057D51" w:rsidRDefault="003F3E8A" w:rsidP="003F3E8A">
      <w:pPr>
        <w:ind w:firstLine="480"/>
        <w:jc w:val="both"/>
        <w:textAlignment w:val="baseline"/>
        <w:rPr>
          <w:sz w:val="28"/>
          <w:szCs w:val="28"/>
        </w:rPr>
      </w:pPr>
      <w:r w:rsidRPr="00057D51">
        <w:rPr>
          <w:sz w:val="28"/>
          <w:szCs w:val="28"/>
        </w:rPr>
        <w:t>В настоящее время в соответствии с </w:t>
      </w:r>
      <w:hyperlink r:id="rId7" w:anchor="7D20K3" w:history="1">
        <w:r w:rsidRPr="00057D51">
          <w:rPr>
            <w:sz w:val="28"/>
            <w:szCs w:val="28"/>
            <w:u w:val="single"/>
          </w:rPr>
          <w:t>Федеральным законом от 04.12.2007 N 329-ФЗ "О физической культуре и спорте в Российской Федерации"</w:t>
        </w:r>
      </w:hyperlink>
      <w:r w:rsidRPr="00057D51">
        <w:rPr>
          <w:sz w:val="28"/>
          <w:szCs w:val="28"/>
        </w:rPr>
        <w:t> под спортивным резервом понимаются лица, проходящие спортивную подготовку в целях включения их в состав спортивных сборных команд, в том числе спортивных сборных команд Красноярского края и России.</w:t>
      </w:r>
    </w:p>
    <w:p w:rsidR="003F3E8A" w:rsidRPr="00057D51" w:rsidRDefault="003F3E8A" w:rsidP="003F3E8A">
      <w:pPr>
        <w:widowControl w:val="0"/>
        <w:autoSpaceDE w:val="0"/>
        <w:autoSpaceDN w:val="0"/>
        <w:adjustRightInd w:val="0"/>
        <w:ind w:firstLine="709"/>
        <w:jc w:val="both"/>
        <w:rPr>
          <w:sz w:val="28"/>
          <w:szCs w:val="28"/>
        </w:rPr>
      </w:pPr>
      <w:r w:rsidRPr="00057D51">
        <w:rPr>
          <w:sz w:val="28"/>
          <w:szCs w:val="28"/>
        </w:rPr>
        <w:t>Основной целью подготовки спортивного резерва округа в современных условиях стало вовлечение оптимального числа юношей и девушек в регулярные занятия физической культурой и спортом повышенной интенсивности, своевременный отбор и подготовка наиболее одаренных для зачисления в составы спортивных сборных команд Красноярского края и России.</w:t>
      </w:r>
    </w:p>
    <w:p w:rsidR="003F3E8A" w:rsidRPr="00057D51" w:rsidRDefault="003F3E8A" w:rsidP="003F3E8A">
      <w:pPr>
        <w:widowControl w:val="0"/>
        <w:autoSpaceDE w:val="0"/>
        <w:autoSpaceDN w:val="0"/>
        <w:adjustRightInd w:val="0"/>
        <w:ind w:firstLine="709"/>
        <w:jc w:val="both"/>
        <w:rPr>
          <w:sz w:val="28"/>
          <w:szCs w:val="28"/>
        </w:rPr>
      </w:pPr>
      <w:r w:rsidRPr="00057D51">
        <w:rPr>
          <w:sz w:val="28"/>
          <w:szCs w:val="28"/>
        </w:rPr>
        <w:t>За время работы спортивной школы формирование системы подготовки спортивного резерва держится на одном уровне, численность детей, занимающихся по программам спортивной подготовки и осуществляющая подготовку кандидатов в спортивные сборные команды составляет 415 человек.</w:t>
      </w:r>
    </w:p>
    <w:p w:rsidR="003F3E8A" w:rsidRPr="00057D51" w:rsidRDefault="003F3E8A" w:rsidP="003F3E8A">
      <w:pPr>
        <w:widowControl w:val="0"/>
        <w:autoSpaceDE w:val="0"/>
        <w:autoSpaceDN w:val="0"/>
        <w:adjustRightInd w:val="0"/>
        <w:ind w:firstLine="709"/>
        <w:jc w:val="both"/>
        <w:rPr>
          <w:sz w:val="28"/>
          <w:szCs w:val="28"/>
        </w:rPr>
      </w:pPr>
      <w:r w:rsidRPr="00057D51">
        <w:rPr>
          <w:sz w:val="28"/>
          <w:szCs w:val="28"/>
        </w:rPr>
        <w:t>Наряду с достижениями в подготовке спортивного резерва в округе еще немало проблем:</w:t>
      </w:r>
    </w:p>
    <w:p w:rsidR="003F3E8A" w:rsidRPr="00057D51" w:rsidRDefault="003F3E8A" w:rsidP="003F3E8A">
      <w:pPr>
        <w:widowControl w:val="0"/>
        <w:autoSpaceDE w:val="0"/>
        <w:autoSpaceDN w:val="0"/>
        <w:adjustRightInd w:val="0"/>
        <w:ind w:firstLine="709"/>
        <w:jc w:val="both"/>
        <w:rPr>
          <w:sz w:val="28"/>
          <w:szCs w:val="28"/>
        </w:rPr>
      </w:pPr>
      <w:r w:rsidRPr="00057D51">
        <w:rPr>
          <w:sz w:val="28"/>
          <w:szCs w:val="28"/>
        </w:rPr>
        <w:t>организационно-правовые проблемы управления системой подготовки спортивного резерва;</w:t>
      </w:r>
    </w:p>
    <w:p w:rsidR="003F3E8A" w:rsidRPr="00057D51" w:rsidRDefault="003F3E8A" w:rsidP="003F3E8A">
      <w:pPr>
        <w:widowControl w:val="0"/>
        <w:autoSpaceDE w:val="0"/>
        <w:autoSpaceDN w:val="0"/>
        <w:adjustRightInd w:val="0"/>
        <w:ind w:firstLine="709"/>
        <w:jc w:val="both"/>
        <w:rPr>
          <w:sz w:val="28"/>
          <w:szCs w:val="28"/>
        </w:rPr>
      </w:pPr>
      <w:r w:rsidRPr="00057D51">
        <w:rPr>
          <w:sz w:val="28"/>
          <w:szCs w:val="28"/>
        </w:rPr>
        <w:t>дефицит высококвалифицированных кадров, владеющих современными технологиями подготовки спортсменов;</w:t>
      </w:r>
    </w:p>
    <w:p w:rsidR="003F3E8A" w:rsidRPr="00057D51" w:rsidRDefault="003F3E8A" w:rsidP="003F3E8A">
      <w:pPr>
        <w:widowControl w:val="0"/>
        <w:autoSpaceDE w:val="0"/>
        <w:autoSpaceDN w:val="0"/>
        <w:adjustRightInd w:val="0"/>
        <w:ind w:firstLine="709"/>
        <w:jc w:val="both"/>
        <w:rPr>
          <w:sz w:val="28"/>
          <w:szCs w:val="28"/>
        </w:rPr>
      </w:pPr>
      <w:r w:rsidRPr="00057D51">
        <w:rPr>
          <w:sz w:val="28"/>
          <w:szCs w:val="28"/>
        </w:rPr>
        <w:t>недостаточное количество современных спортивных сооружений;</w:t>
      </w:r>
    </w:p>
    <w:p w:rsidR="003F3E8A" w:rsidRPr="00057D51" w:rsidRDefault="003F3E8A" w:rsidP="003F3E8A">
      <w:pPr>
        <w:widowControl w:val="0"/>
        <w:autoSpaceDE w:val="0"/>
        <w:autoSpaceDN w:val="0"/>
        <w:adjustRightInd w:val="0"/>
        <w:ind w:firstLine="709"/>
        <w:jc w:val="both"/>
        <w:rPr>
          <w:sz w:val="28"/>
          <w:szCs w:val="28"/>
        </w:rPr>
      </w:pPr>
      <w:r w:rsidRPr="00057D51">
        <w:rPr>
          <w:sz w:val="28"/>
          <w:szCs w:val="28"/>
        </w:rPr>
        <w:t>устаревшие подходы в информационном, медико-биологическом, научно-методическом сопровождении спортсменов;</w:t>
      </w:r>
    </w:p>
    <w:p w:rsidR="003F3E8A" w:rsidRPr="00057D51" w:rsidRDefault="003F3E8A" w:rsidP="003F3E8A">
      <w:pPr>
        <w:widowControl w:val="0"/>
        <w:autoSpaceDE w:val="0"/>
        <w:autoSpaceDN w:val="0"/>
        <w:adjustRightInd w:val="0"/>
        <w:ind w:firstLine="709"/>
        <w:jc w:val="both"/>
        <w:rPr>
          <w:sz w:val="28"/>
          <w:szCs w:val="28"/>
        </w:rPr>
      </w:pPr>
      <w:r w:rsidRPr="00057D51">
        <w:rPr>
          <w:sz w:val="28"/>
          <w:szCs w:val="28"/>
        </w:rPr>
        <w:t>отсутствие достаточного финансирования системы подготовки спортивного резерва.</w:t>
      </w:r>
    </w:p>
    <w:p w:rsidR="003F3E8A" w:rsidRPr="00057D51" w:rsidRDefault="003F3E8A" w:rsidP="003F3E8A">
      <w:pPr>
        <w:widowControl w:val="0"/>
        <w:autoSpaceDE w:val="0"/>
        <w:autoSpaceDN w:val="0"/>
        <w:adjustRightInd w:val="0"/>
        <w:ind w:firstLine="709"/>
        <w:jc w:val="both"/>
        <w:rPr>
          <w:sz w:val="28"/>
          <w:szCs w:val="28"/>
        </w:rPr>
      </w:pPr>
      <w:r w:rsidRPr="00057D51">
        <w:rPr>
          <w:sz w:val="28"/>
          <w:szCs w:val="28"/>
        </w:rPr>
        <w:t>Спортивный резерв - это спортсмены, имеющие большой потенциал и требующие концентрации организационных, финансовых, научных, образовательных и других ресурсов для достижения высокого спортивного результата.</w:t>
      </w:r>
    </w:p>
    <w:p w:rsidR="003F3E8A" w:rsidRPr="00057D51" w:rsidRDefault="003F3E8A" w:rsidP="003F3E8A">
      <w:pPr>
        <w:widowControl w:val="0"/>
        <w:autoSpaceDE w:val="0"/>
        <w:autoSpaceDN w:val="0"/>
        <w:adjustRightInd w:val="0"/>
        <w:ind w:firstLine="709"/>
        <w:jc w:val="both"/>
        <w:rPr>
          <w:sz w:val="28"/>
          <w:szCs w:val="28"/>
        </w:rPr>
      </w:pPr>
      <w:r w:rsidRPr="00057D51">
        <w:rPr>
          <w:sz w:val="28"/>
          <w:szCs w:val="28"/>
        </w:rPr>
        <w:t>Реализация муниципальной политики в сфере физической культуры и спорта, позволит достичь комплексного социально-экономическое развития округа.</w:t>
      </w:r>
    </w:p>
    <w:p w:rsidR="003F3E8A" w:rsidRPr="00057D51" w:rsidRDefault="003F3E8A" w:rsidP="003F3E8A">
      <w:pPr>
        <w:widowControl w:val="0"/>
        <w:autoSpaceDE w:val="0"/>
        <w:autoSpaceDN w:val="0"/>
        <w:adjustRightInd w:val="0"/>
        <w:jc w:val="both"/>
        <w:rPr>
          <w:sz w:val="28"/>
          <w:szCs w:val="28"/>
        </w:rPr>
      </w:pPr>
      <w:r w:rsidRPr="00057D51">
        <w:rPr>
          <w:sz w:val="28"/>
          <w:szCs w:val="28"/>
        </w:rPr>
        <w:t xml:space="preserve">        Цель подпрограммы – 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подготовки, создание условий для формирования, подготовки и сохранения спортивного резерва.</w:t>
      </w:r>
    </w:p>
    <w:p w:rsidR="003F3E8A" w:rsidRPr="00057D51" w:rsidRDefault="003F3E8A" w:rsidP="003F3E8A">
      <w:pPr>
        <w:widowControl w:val="0"/>
        <w:autoSpaceDE w:val="0"/>
        <w:autoSpaceDN w:val="0"/>
        <w:adjustRightInd w:val="0"/>
        <w:jc w:val="both"/>
        <w:rPr>
          <w:sz w:val="28"/>
          <w:szCs w:val="28"/>
        </w:rPr>
      </w:pPr>
      <w:r w:rsidRPr="00057D51">
        <w:rPr>
          <w:sz w:val="28"/>
          <w:szCs w:val="28"/>
        </w:rPr>
        <w:t xml:space="preserve">       Для достижения поставленной цели необходимо решение следующей задачи -  формирование единой системы поиска, выявления и поддержки одаренных детей, повышение качества управления подготовкой спортивного резерва.</w:t>
      </w:r>
    </w:p>
    <w:p w:rsidR="003F3E8A" w:rsidRPr="00057D51" w:rsidRDefault="003F3E8A" w:rsidP="003F3E8A">
      <w:pPr>
        <w:ind w:firstLine="709"/>
        <w:jc w:val="both"/>
        <w:rPr>
          <w:sz w:val="28"/>
          <w:szCs w:val="28"/>
        </w:rPr>
      </w:pPr>
      <w:r w:rsidRPr="00057D51">
        <w:rPr>
          <w:sz w:val="28"/>
          <w:szCs w:val="28"/>
        </w:rPr>
        <w:lastRenderedPageBreak/>
        <w:t xml:space="preserve">Реализация подпрограммы позволит привлечь к достижению спортсменами округа высоких спортивных результатов на соревнованиях различного уровня. </w:t>
      </w:r>
    </w:p>
    <w:p w:rsidR="003F3E8A" w:rsidRPr="00057D51" w:rsidRDefault="003F3E8A" w:rsidP="003F3E8A">
      <w:pPr>
        <w:ind w:firstLine="709"/>
        <w:jc w:val="both"/>
        <w:rPr>
          <w:sz w:val="28"/>
          <w:szCs w:val="28"/>
        </w:rPr>
      </w:pPr>
      <w:r w:rsidRPr="00057D51">
        <w:rPr>
          <w:sz w:val="28"/>
          <w:szCs w:val="28"/>
        </w:rPr>
        <w:t>Этапы и сроки реализации подпрограммы: 2024 год и плановый период 2025-2026 годов (без деления на этапы).</w:t>
      </w:r>
    </w:p>
    <w:p w:rsidR="003F3E8A" w:rsidRPr="00057D51" w:rsidRDefault="003F3E8A" w:rsidP="003F3E8A">
      <w:pPr>
        <w:ind w:firstLine="709"/>
        <w:jc w:val="both"/>
        <w:rPr>
          <w:sz w:val="28"/>
          <w:szCs w:val="28"/>
        </w:rPr>
      </w:pPr>
      <w:r w:rsidRPr="00057D51">
        <w:rPr>
          <w:sz w:val="28"/>
          <w:szCs w:val="28"/>
        </w:rPr>
        <w:t>Реализация подпрограммы позволит:</w:t>
      </w:r>
    </w:p>
    <w:p w:rsidR="003F3E8A" w:rsidRPr="00057D51" w:rsidRDefault="003F3E8A" w:rsidP="003F3E8A">
      <w:pPr>
        <w:ind w:firstLine="709"/>
        <w:jc w:val="both"/>
        <w:rPr>
          <w:sz w:val="28"/>
          <w:szCs w:val="28"/>
        </w:rPr>
      </w:pPr>
      <w:r w:rsidRPr="00057D51">
        <w:rPr>
          <w:sz w:val="28"/>
          <w:szCs w:val="28"/>
        </w:rPr>
        <w:t>- увеличить долю лиц, занимающихся по программам спортивной подготовки в спортивной школе, в общем количестве занимающихся в спортивной школе до 65%;</w:t>
      </w:r>
    </w:p>
    <w:p w:rsidR="003F3E8A" w:rsidRPr="00057D51" w:rsidRDefault="003F3E8A" w:rsidP="003F3E8A">
      <w:pPr>
        <w:ind w:firstLine="709"/>
        <w:jc w:val="both"/>
        <w:rPr>
          <w:sz w:val="28"/>
          <w:szCs w:val="28"/>
        </w:rPr>
      </w:pPr>
      <w:r w:rsidRPr="00057D51">
        <w:rPr>
          <w:sz w:val="28"/>
          <w:szCs w:val="28"/>
        </w:rPr>
        <w:t>- увеличить долю граждан, занимающихся в спортивной школе, в общей численности детей и молодежи в возрасте 6 - 15 лет до 12%;</w:t>
      </w:r>
    </w:p>
    <w:p w:rsidR="003F3E8A" w:rsidRPr="00057D51" w:rsidRDefault="003F3E8A" w:rsidP="003F3E8A">
      <w:pPr>
        <w:ind w:firstLine="709"/>
        <w:jc w:val="both"/>
        <w:rPr>
          <w:sz w:val="28"/>
          <w:szCs w:val="28"/>
        </w:rPr>
      </w:pPr>
      <w:r w:rsidRPr="00057D51">
        <w:rPr>
          <w:b/>
          <w:sz w:val="28"/>
          <w:szCs w:val="28"/>
        </w:rPr>
        <w:t>Подпрограмма 3.</w:t>
      </w:r>
      <w:r w:rsidRPr="00057D51">
        <w:rPr>
          <w:sz w:val="28"/>
          <w:szCs w:val="28"/>
        </w:rPr>
        <w:t xml:space="preserve"> «Развитие туризма» (приложение № 3 к программе) </w:t>
      </w:r>
      <w:r w:rsidRPr="00057D51">
        <w:rPr>
          <w:color w:val="111111"/>
          <w:sz w:val="28"/>
          <w:szCs w:val="28"/>
        </w:rPr>
        <w:t>Развитие внутреннего туризма в России является национальным приоритетом.</w:t>
      </w:r>
      <w:r w:rsidRPr="00057D51">
        <w:rPr>
          <w:sz w:val="28"/>
          <w:szCs w:val="28"/>
        </w:rPr>
        <w:t xml:space="preserve"> Согласно Стратегии  развития туризма на период до 2035 года ключевым конкурентным преимуществом развития туризма  является наличие множества точек притяжения для внутренних и въездных туристов,  развитие разнообразных видов туризма, ориентированных практически на любые группы потребителей. Комплексный подход к  развитию внутреннего и въездного туризма за счет создания условий для формирования и продвижения качественного туристского продукта, туристических услуг позволит, обеспечит отрасли существенных вклад в социально-экономическое развитие территорий. </w:t>
      </w:r>
    </w:p>
    <w:p w:rsidR="003F3E8A" w:rsidRPr="00057D51" w:rsidRDefault="003F3E8A" w:rsidP="003F3E8A">
      <w:pPr>
        <w:ind w:firstLine="709"/>
        <w:jc w:val="both"/>
        <w:rPr>
          <w:sz w:val="28"/>
          <w:szCs w:val="28"/>
        </w:rPr>
      </w:pPr>
      <w:r w:rsidRPr="00057D51">
        <w:rPr>
          <w:sz w:val="28"/>
          <w:szCs w:val="28"/>
        </w:rPr>
        <w:t>Шарыповский муниципальный округ характеризуется богатейшим  природным и культурно-историческим потенциалом, разнообразием историко-культурных ресурсов (на его территории 273 водоема, более 400 памятников древней истории), что позволяет развивать как рекреационный, так и паломнический, экскурсионный, рыболовный, конный, событийный туризм.</w:t>
      </w:r>
    </w:p>
    <w:p w:rsidR="003F3E8A" w:rsidRPr="00057D51" w:rsidRDefault="003F3E8A" w:rsidP="003F3E8A">
      <w:pPr>
        <w:ind w:firstLine="709"/>
        <w:jc w:val="both"/>
        <w:rPr>
          <w:sz w:val="28"/>
          <w:szCs w:val="28"/>
        </w:rPr>
      </w:pPr>
      <w:r w:rsidRPr="00057D51">
        <w:rPr>
          <w:sz w:val="28"/>
          <w:szCs w:val="28"/>
        </w:rPr>
        <w:t xml:space="preserve">На территории проходит большое количество событий, имеющих  краевую и российскую известность (фестиваль «Каратаг у Большой Воды», всероссийские соревнования по подводному ориентированию, краевая  детская парусная регата,  фестиваль активного отдыха «Большая Заморозка», соревнования сибирского федерального округа по рыбной ловле «Золотая мормышка).  </w:t>
      </w:r>
    </w:p>
    <w:p w:rsidR="003F3E8A" w:rsidRPr="00057D51" w:rsidRDefault="003F3E8A" w:rsidP="003F3E8A">
      <w:pPr>
        <w:jc w:val="both"/>
        <w:textAlignment w:val="baseline"/>
        <w:rPr>
          <w:color w:val="000000"/>
          <w:sz w:val="28"/>
          <w:szCs w:val="28"/>
        </w:rPr>
      </w:pPr>
      <w:r w:rsidRPr="00057D51">
        <w:rPr>
          <w:sz w:val="28"/>
          <w:szCs w:val="28"/>
        </w:rPr>
        <w:t xml:space="preserve">          Ежегодно округ посещают более 616 тыс. человек в год с различными целями (деловыми, туристскими, оздоровительными).  </w:t>
      </w:r>
      <w:r w:rsidRPr="00057D51">
        <w:rPr>
          <w:color w:val="000000"/>
          <w:sz w:val="28"/>
          <w:szCs w:val="28"/>
        </w:rPr>
        <w:t xml:space="preserve">Повышение привлекательности территории, увеличение степени осведомленности жителей Красноярского края и ближайших регионов о туристско-рекреационных возможностях Шарыповского муниципального округа - это следствие  активной информационной кампании, работы «Туристско-информационного центра», открытого в 2021 году, а также участия делегации округа в ежегодной международной  туристической выставке «Енисей». С 2018 года функционирует туристско-информационный сайт </w:t>
      </w:r>
      <w:hyperlink r:id="rId8" w:history="1">
        <w:r w:rsidRPr="00057D51">
          <w:rPr>
            <w:color w:val="111111"/>
            <w:sz w:val="28"/>
            <w:szCs w:val="28"/>
            <w:u w:val="single"/>
            <w:shd w:val="clear" w:color="auto" w:fill="FFFFFF"/>
          </w:rPr>
          <w:t>http://shartur.ru</w:t>
        </w:r>
      </w:hyperlink>
      <w:r w:rsidRPr="00057D51">
        <w:rPr>
          <w:sz w:val="28"/>
          <w:szCs w:val="28"/>
        </w:rPr>
        <w:t>.</w:t>
      </w:r>
    </w:p>
    <w:p w:rsidR="003F3E8A" w:rsidRPr="00057D51" w:rsidRDefault="003F3E8A" w:rsidP="003F3E8A">
      <w:pPr>
        <w:ind w:firstLine="480"/>
        <w:jc w:val="both"/>
        <w:textAlignment w:val="baseline"/>
        <w:rPr>
          <w:color w:val="000000"/>
          <w:sz w:val="28"/>
          <w:szCs w:val="28"/>
        </w:rPr>
      </w:pPr>
      <w:r w:rsidRPr="00057D51">
        <w:rPr>
          <w:color w:val="000000"/>
          <w:sz w:val="28"/>
          <w:szCs w:val="28"/>
        </w:rPr>
        <w:lastRenderedPageBreak/>
        <w:t xml:space="preserve"> Для повышения качества туристских услуг, оказываемых на территории округа, ежегодно на разных образовательных площадках проводятся обучающие семинары для представителей туриндустрии.</w:t>
      </w:r>
    </w:p>
    <w:p w:rsidR="003F3E8A" w:rsidRPr="00057D51" w:rsidRDefault="003F3E8A" w:rsidP="003F3E8A">
      <w:pPr>
        <w:ind w:firstLine="480"/>
        <w:jc w:val="both"/>
        <w:textAlignment w:val="baseline"/>
        <w:rPr>
          <w:color w:val="000000"/>
          <w:sz w:val="28"/>
          <w:szCs w:val="28"/>
        </w:rPr>
      </w:pPr>
      <w:r w:rsidRPr="00057D51">
        <w:rPr>
          <w:sz w:val="28"/>
          <w:szCs w:val="28"/>
        </w:rPr>
        <w:t xml:space="preserve">Таким образом, можно сказать, что сфера туризма в последние годы развивается стабильными темпами. </w:t>
      </w:r>
      <w:r w:rsidRPr="00057D51">
        <w:rPr>
          <w:color w:val="000000"/>
          <w:sz w:val="28"/>
          <w:szCs w:val="28"/>
        </w:rPr>
        <w:t xml:space="preserve">Степень развития инфраструктуры гостеприимства, сопутствующих услуг и качества относительно благоприятная в местах с интенсивным туристическим потоком (Парнинское, Ивановское территориальные подразделения). Вместе с тем, ощущается существенный дефицит объектов сферы услуг (предприятий общественного питания, досугово - развлекательных комплексов), обустроенных пешеходных зон и тротуаров, навигации, информации о достопримечательностях и объектах сервиса.  </w:t>
      </w:r>
    </w:p>
    <w:p w:rsidR="003F3E8A" w:rsidRPr="00057D51" w:rsidRDefault="003F3E8A" w:rsidP="003F3E8A">
      <w:pPr>
        <w:ind w:firstLine="709"/>
        <w:jc w:val="both"/>
        <w:rPr>
          <w:sz w:val="28"/>
          <w:szCs w:val="28"/>
          <w:highlight w:val="yellow"/>
        </w:rPr>
      </w:pPr>
      <w:r w:rsidRPr="00057D51">
        <w:rPr>
          <w:sz w:val="28"/>
          <w:szCs w:val="28"/>
        </w:rPr>
        <w:t>Туризм – это одна из важнейших сфер деятельности современной экономики, нацеленная на удовлетворение потребностей людей и повышение качества жизни населения. С 2015 года  в Шарыповском муниципальном округе созданы 5 туристско-рекреационных зон  в местах туристического притяжения (инфраструктура в спортивно-оздоровительном комплексе «Кордон», разворотная площадка у источника Св. Пантелеймона, первая и вторая очереди ТРЗ «Набережная Паруса мечты» в с. Парная, эко-тропа по восточной стороне озера Большое и муниципальный пляж).</w:t>
      </w:r>
    </w:p>
    <w:p w:rsidR="003F3E8A" w:rsidRPr="00057D51" w:rsidRDefault="003F3E8A" w:rsidP="003F3E8A">
      <w:pPr>
        <w:ind w:firstLine="709"/>
        <w:jc w:val="both"/>
        <w:rPr>
          <w:sz w:val="28"/>
          <w:szCs w:val="28"/>
        </w:rPr>
      </w:pPr>
      <w:r w:rsidRPr="00057D51">
        <w:rPr>
          <w:sz w:val="28"/>
          <w:szCs w:val="28"/>
        </w:rPr>
        <w:t xml:space="preserve"> Развитие туризма оказывает стимулирующее воздействие на развитие сопутствующих туризму сфер экономической деятельности, таких как: транспорт, связь, торговля, производство сувенирной продукции, общественное питание, сельское хозяйство, строительство и других, и способно стать катализатором социально-экономического развития территории. </w:t>
      </w:r>
    </w:p>
    <w:p w:rsidR="003F3E8A" w:rsidRPr="00057D51" w:rsidRDefault="003F3E8A" w:rsidP="003F3E8A">
      <w:pPr>
        <w:ind w:firstLine="709"/>
        <w:jc w:val="both"/>
        <w:rPr>
          <w:sz w:val="28"/>
          <w:szCs w:val="28"/>
        </w:rPr>
      </w:pPr>
      <w:r w:rsidRPr="00057D51">
        <w:rPr>
          <w:sz w:val="28"/>
          <w:szCs w:val="28"/>
        </w:rPr>
        <w:t>На сегодняшний момент стоит задача не только сохранить достигнутые результаты, но и качественно усовершенствовать внутренний и въездной туризм, создать условия для максимального роста положительного социального эффекта от развития туризма в стране.</w:t>
      </w:r>
    </w:p>
    <w:p w:rsidR="003F3E8A" w:rsidRPr="00057D51" w:rsidRDefault="003F3E8A" w:rsidP="003F3E8A">
      <w:pPr>
        <w:ind w:firstLine="709"/>
        <w:jc w:val="both"/>
        <w:rPr>
          <w:sz w:val="28"/>
          <w:szCs w:val="28"/>
        </w:rPr>
      </w:pPr>
      <w:r w:rsidRPr="00057D51">
        <w:rPr>
          <w:sz w:val="28"/>
          <w:szCs w:val="28"/>
        </w:rPr>
        <w:t>Целью подпрограммы является создание условий для устойчивого развития внутреннего туризма в округе.</w:t>
      </w:r>
    </w:p>
    <w:p w:rsidR="003F3E8A" w:rsidRPr="00057D51" w:rsidRDefault="003F3E8A" w:rsidP="003F3E8A">
      <w:pPr>
        <w:ind w:firstLine="709"/>
        <w:jc w:val="both"/>
        <w:rPr>
          <w:sz w:val="28"/>
          <w:szCs w:val="28"/>
        </w:rPr>
      </w:pPr>
      <w:r w:rsidRPr="00057D51">
        <w:rPr>
          <w:sz w:val="28"/>
          <w:szCs w:val="28"/>
        </w:rPr>
        <w:t>Для достижения поставленной цели необходимо решение следующих задач:</w:t>
      </w:r>
    </w:p>
    <w:p w:rsidR="003F3E8A" w:rsidRPr="00057D51" w:rsidRDefault="003F3E8A" w:rsidP="003F3E8A">
      <w:pPr>
        <w:jc w:val="both"/>
        <w:textAlignment w:val="baseline"/>
        <w:rPr>
          <w:color w:val="000000"/>
          <w:sz w:val="28"/>
          <w:szCs w:val="28"/>
        </w:rPr>
      </w:pPr>
      <w:r w:rsidRPr="00057D51">
        <w:rPr>
          <w:sz w:val="28"/>
          <w:szCs w:val="28"/>
        </w:rPr>
        <w:t xml:space="preserve">          - продвижение туристского продукта округа;</w:t>
      </w:r>
      <w:r w:rsidRPr="00057D51">
        <w:rPr>
          <w:color w:val="000000"/>
          <w:sz w:val="28"/>
          <w:szCs w:val="28"/>
        </w:rPr>
        <w:t xml:space="preserve"> </w:t>
      </w:r>
    </w:p>
    <w:p w:rsidR="003F3E8A" w:rsidRPr="00057D51" w:rsidRDefault="003F3E8A" w:rsidP="003F3E8A">
      <w:pPr>
        <w:jc w:val="both"/>
        <w:textAlignment w:val="baseline"/>
        <w:rPr>
          <w:color w:val="000000"/>
          <w:sz w:val="28"/>
          <w:szCs w:val="28"/>
        </w:rPr>
      </w:pPr>
      <w:r w:rsidRPr="00057D51">
        <w:rPr>
          <w:color w:val="000000"/>
          <w:sz w:val="28"/>
          <w:szCs w:val="28"/>
        </w:rPr>
        <w:t xml:space="preserve">          - повышение качества оказываемых туристских услуг; </w:t>
      </w:r>
    </w:p>
    <w:p w:rsidR="003F3E8A" w:rsidRDefault="003F3E8A" w:rsidP="003F3E8A">
      <w:pPr>
        <w:jc w:val="both"/>
        <w:textAlignment w:val="baseline"/>
        <w:rPr>
          <w:color w:val="000000"/>
          <w:sz w:val="28"/>
          <w:szCs w:val="28"/>
        </w:rPr>
      </w:pPr>
      <w:r w:rsidRPr="00057D51">
        <w:rPr>
          <w:color w:val="000000"/>
          <w:sz w:val="28"/>
          <w:szCs w:val="28"/>
        </w:rPr>
        <w:t xml:space="preserve">         - информационное обеспечение развития туризма округа, развитие инфраструктуры гостеприимства</w:t>
      </w:r>
      <w:r>
        <w:rPr>
          <w:color w:val="000000"/>
          <w:sz w:val="28"/>
          <w:szCs w:val="28"/>
        </w:rPr>
        <w:t>;</w:t>
      </w:r>
    </w:p>
    <w:p w:rsidR="003F3E8A" w:rsidRPr="00057D51" w:rsidRDefault="003F3E8A" w:rsidP="003F3E8A">
      <w:pPr>
        <w:ind w:firstLine="709"/>
        <w:jc w:val="both"/>
        <w:rPr>
          <w:sz w:val="28"/>
          <w:szCs w:val="28"/>
        </w:rPr>
      </w:pPr>
      <w:r w:rsidRPr="00057D51">
        <w:rPr>
          <w:sz w:val="28"/>
          <w:szCs w:val="28"/>
        </w:rPr>
        <w:t>Этапы и сроки реализации подпрограммы: 2024 год и плановый период 2025-2026 годов (без деления на этапы).</w:t>
      </w:r>
    </w:p>
    <w:p w:rsidR="003F3E8A" w:rsidRPr="00057D51" w:rsidRDefault="003F3E8A" w:rsidP="003F3E8A">
      <w:pPr>
        <w:ind w:firstLine="709"/>
        <w:jc w:val="both"/>
        <w:rPr>
          <w:sz w:val="28"/>
          <w:szCs w:val="28"/>
        </w:rPr>
      </w:pPr>
      <w:r w:rsidRPr="00057D51">
        <w:rPr>
          <w:sz w:val="28"/>
          <w:szCs w:val="28"/>
        </w:rPr>
        <w:t>Реализация мероприятий подпрограммы позволит:</w:t>
      </w:r>
    </w:p>
    <w:p w:rsidR="003F3E8A" w:rsidRPr="00057D51" w:rsidRDefault="003F3E8A" w:rsidP="003F3E8A">
      <w:pPr>
        <w:autoSpaceDE w:val="0"/>
        <w:autoSpaceDN w:val="0"/>
        <w:adjustRightInd w:val="0"/>
        <w:ind w:firstLine="709"/>
        <w:jc w:val="both"/>
        <w:rPr>
          <w:sz w:val="28"/>
          <w:szCs w:val="28"/>
        </w:rPr>
      </w:pPr>
      <w:r w:rsidRPr="00057D51">
        <w:rPr>
          <w:sz w:val="28"/>
          <w:szCs w:val="28"/>
        </w:rPr>
        <w:t>увеличить количество слушателей, принявших участие в мастер-классах, мероприятиях обучающего характера в области туризма и гостеприимства до 90 чел.;</w:t>
      </w:r>
    </w:p>
    <w:p w:rsidR="003F3E8A" w:rsidRPr="00057D51" w:rsidRDefault="003F3E8A" w:rsidP="003F3E8A">
      <w:pPr>
        <w:ind w:firstLine="709"/>
        <w:jc w:val="both"/>
        <w:rPr>
          <w:sz w:val="28"/>
          <w:szCs w:val="28"/>
        </w:rPr>
      </w:pPr>
      <w:r w:rsidRPr="00057D51">
        <w:rPr>
          <w:sz w:val="28"/>
          <w:szCs w:val="28"/>
        </w:rPr>
        <w:lastRenderedPageBreak/>
        <w:t xml:space="preserve">увеличить </w:t>
      </w:r>
      <w:r w:rsidRPr="00057D51">
        <w:rPr>
          <w:sz w:val="28"/>
          <w:szCs w:val="28"/>
          <w:shd w:val="clear" w:color="auto" w:fill="FFFFFF"/>
        </w:rPr>
        <w:t>количество физических лиц, проинформированных о туристско-рекреационных возможностях, туристских продуктах, реализуемых на территории</w:t>
      </w:r>
      <w:r w:rsidRPr="00057D51">
        <w:rPr>
          <w:sz w:val="28"/>
          <w:szCs w:val="28"/>
        </w:rPr>
        <w:t xml:space="preserve"> округа до 1009 тыс. человек;</w:t>
      </w:r>
    </w:p>
    <w:p w:rsidR="003F3E8A" w:rsidRPr="00057D51" w:rsidRDefault="003F3E8A" w:rsidP="003F3E8A">
      <w:pPr>
        <w:ind w:firstLine="709"/>
        <w:jc w:val="both"/>
        <w:rPr>
          <w:sz w:val="28"/>
          <w:szCs w:val="28"/>
        </w:rPr>
      </w:pPr>
      <w:r w:rsidRPr="00057D51">
        <w:rPr>
          <w:sz w:val="28"/>
          <w:szCs w:val="28"/>
        </w:rPr>
        <w:t>сохранить количество туроператоров, организующих туры по Шарыповскому муниципальному округу на уровне 4 ед.</w:t>
      </w:r>
    </w:p>
    <w:p w:rsidR="003F3E8A" w:rsidRPr="00057D51" w:rsidRDefault="003F3E8A" w:rsidP="003F3E8A">
      <w:pPr>
        <w:ind w:firstLine="709"/>
        <w:jc w:val="both"/>
        <w:rPr>
          <w:sz w:val="28"/>
          <w:szCs w:val="28"/>
        </w:rPr>
      </w:pPr>
      <w:r w:rsidRPr="00057D51">
        <w:rPr>
          <w:b/>
          <w:sz w:val="28"/>
          <w:szCs w:val="28"/>
        </w:rPr>
        <w:t>Подпрограмма 4.</w:t>
      </w:r>
      <w:r w:rsidRPr="00057D51">
        <w:rPr>
          <w:sz w:val="28"/>
          <w:szCs w:val="28"/>
        </w:rPr>
        <w:t xml:space="preserve"> «Обеспечение реализации муниципальной программы» (приложение № 4 к программе) направлена на обеспечение эффективного управления в сфере спорта и туризма.</w:t>
      </w:r>
    </w:p>
    <w:p w:rsidR="003F3E8A" w:rsidRPr="00057D51" w:rsidRDefault="003F3E8A" w:rsidP="003F3E8A">
      <w:pPr>
        <w:ind w:firstLine="709"/>
        <w:jc w:val="both"/>
        <w:rPr>
          <w:sz w:val="28"/>
          <w:szCs w:val="28"/>
        </w:rPr>
      </w:pPr>
      <w:r w:rsidRPr="00057D51">
        <w:rPr>
          <w:sz w:val="28"/>
          <w:szCs w:val="28"/>
        </w:rPr>
        <w:t xml:space="preserve">Муниципальное казенное учреждение «Управление спорта и туризма Шарыповского муниципального округа» является юридическим лицом, которое осуществляет функции и полномочия органа местного самоуправления муниципального образования Шарыповский муниципальный округ Красноярского края на основании Устава и во исполнение решения вопросов местного значения в сфере спорта и туризма.  </w:t>
      </w:r>
    </w:p>
    <w:p w:rsidR="003F3E8A" w:rsidRPr="00057D51" w:rsidRDefault="003F3E8A" w:rsidP="003F3E8A">
      <w:pPr>
        <w:jc w:val="both"/>
        <w:rPr>
          <w:sz w:val="28"/>
          <w:szCs w:val="28"/>
        </w:rPr>
      </w:pPr>
      <w:r w:rsidRPr="00057D51">
        <w:rPr>
          <w:sz w:val="28"/>
          <w:szCs w:val="28"/>
        </w:rPr>
        <w:t xml:space="preserve">        В рамках данной подпрограммы осуществляется реализация полномочий органа местного самоуправления по основным направлениям:</w:t>
      </w:r>
    </w:p>
    <w:p w:rsidR="003F3E8A" w:rsidRPr="00057D51" w:rsidRDefault="003F3E8A" w:rsidP="003F3E8A">
      <w:pPr>
        <w:ind w:firstLine="709"/>
        <w:jc w:val="both"/>
        <w:rPr>
          <w:sz w:val="28"/>
          <w:szCs w:val="28"/>
        </w:rPr>
      </w:pPr>
      <w:r w:rsidRPr="00057D51">
        <w:rPr>
          <w:sz w:val="28"/>
          <w:szCs w:val="28"/>
        </w:rPr>
        <w:t>- обеспечение контроля за соблюдением законодательства в сфере физической культуры и спорта, в сфере предоставления и организации туристических услуг;</w:t>
      </w:r>
    </w:p>
    <w:p w:rsidR="003F3E8A" w:rsidRPr="00057D51" w:rsidRDefault="003F3E8A" w:rsidP="003F3E8A">
      <w:pPr>
        <w:ind w:firstLine="709"/>
        <w:jc w:val="both"/>
        <w:rPr>
          <w:sz w:val="28"/>
          <w:szCs w:val="28"/>
        </w:rPr>
      </w:pPr>
      <w:r w:rsidRPr="00057D51">
        <w:rPr>
          <w:sz w:val="28"/>
          <w:szCs w:val="28"/>
        </w:rPr>
        <w:t>- разработка положений по нормативно-правовому обеспечению развития спорта и туризма на территории округа;</w:t>
      </w:r>
    </w:p>
    <w:p w:rsidR="003F3E8A" w:rsidRPr="00057D51" w:rsidRDefault="003F3E8A" w:rsidP="003F3E8A">
      <w:pPr>
        <w:ind w:firstLine="709"/>
        <w:jc w:val="both"/>
        <w:rPr>
          <w:sz w:val="28"/>
          <w:szCs w:val="28"/>
        </w:rPr>
      </w:pPr>
      <w:r w:rsidRPr="00057D51">
        <w:rPr>
          <w:sz w:val="28"/>
          <w:szCs w:val="28"/>
        </w:rPr>
        <w:t>- обеспечение условий развития на территории муниципального округа физической культуры и массового спорта, организация проведения официальных физкультурно-оздоровительных и спортивных мероприятий округа.</w:t>
      </w:r>
    </w:p>
    <w:p w:rsidR="003F3E8A" w:rsidRPr="00057D51" w:rsidRDefault="003F3E8A" w:rsidP="003F3E8A">
      <w:pPr>
        <w:ind w:firstLine="709"/>
        <w:jc w:val="both"/>
        <w:rPr>
          <w:sz w:val="28"/>
          <w:szCs w:val="28"/>
        </w:rPr>
      </w:pPr>
      <w:r w:rsidRPr="00057D51">
        <w:rPr>
          <w:sz w:val="28"/>
          <w:szCs w:val="28"/>
        </w:rPr>
        <w:t>Исполнение управления функций главного распорядителя бюджетных средств налагает обязательства по организации эффективного финансового менеджмента.</w:t>
      </w:r>
    </w:p>
    <w:p w:rsidR="003F3E8A" w:rsidRPr="00057D51" w:rsidRDefault="003F3E8A" w:rsidP="003F3E8A">
      <w:pPr>
        <w:ind w:firstLine="709"/>
        <w:jc w:val="both"/>
        <w:rPr>
          <w:sz w:val="28"/>
          <w:szCs w:val="28"/>
        </w:rPr>
      </w:pPr>
      <w:r w:rsidRPr="00057D51">
        <w:rPr>
          <w:sz w:val="28"/>
          <w:szCs w:val="28"/>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p w:rsidR="003F3E8A" w:rsidRPr="00057D51" w:rsidRDefault="003F3E8A" w:rsidP="003F3E8A">
      <w:pPr>
        <w:ind w:firstLine="709"/>
        <w:jc w:val="both"/>
        <w:rPr>
          <w:sz w:val="28"/>
          <w:szCs w:val="28"/>
        </w:rPr>
      </w:pPr>
      <w:r w:rsidRPr="00057D51">
        <w:rPr>
          <w:sz w:val="28"/>
          <w:szCs w:val="28"/>
        </w:rPr>
        <w:t xml:space="preserve"> Для достижения поставленной цели необходимо решение задачи  по обеспечению деятельности и выполнению функций муниципального казенного учреждения «Управление спорта и туризма Шарыповского муниципального округа» по выработке и реализации муниципальной политики и нормативно-правовому регулированию в сфере физической культуры, спорта и туризма, а также по управлению муниципальным имуществом в сфере физической культуры, спорта и туризма.</w:t>
      </w:r>
    </w:p>
    <w:p w:rsidR="003F3E8A" w:rsidRPr="00057D51" w:rsidRDefault="003F3E8A" w:rsidP="003F3E8A">
      <w:pPr>
        <w:ind w:firstLine="709"/>
        <w:jc w:val="both"/>
        <w:rPr>
          <w:sz w:val="28"/>
          <w:szCs w:val="28"/>
        </w:rPr>
      </w:pPr>
      <w:r w:rsidRPr="00057D51">
        <w:rPr>
          <w:sz w:val="28"/>
          <w:szCs w:val="28"/>
        </w:rPr>
        <w:t>Этапы и сроки реализации подпрограммы: 2024 год и плановый период 2025-2026 годов (без деления на этапы).</w:t>
      </w:r>
    </w:p>
    <w:p w:rsidR="003F3E8A" w:rsidRPr="00057D51" w:rsidRDefault="003F3E8A" w:rsidP="003F3E8A">
      <w:pPr>
        <w:ind w:firstLine="709"/>
        <w:jc w:val="both"/>
        <w:rPr>
          <w:sz w:val="28"/>
          <w:szCs w:val="28"/>
        </w:rPr>
      </w:pPr>
      <w:r w:rsidRPr="00057D51">
        <w:rPr>
          <w:sz w:val="28"/>
          <w:szCs w:val="28"/>
        </w:rPr>
        <w:t>Реализация мероприятий подпрограммы позволит повысить эффективность управления бюджетными средствами и использования муниципального имущества в части вопросов реализации подпрограммы, совершенствование системы оплаты труда, повышение качества межведомственного и межуровневого взаимодействия.</w:t>
      </w:r>
    </w:p>
    <w:p w:rsidR="003F3E8A" w:rsidRPr="00057D51" w:rsidRDefault="003F3E8A" w:rsidP="003F3E8A">
      <w:pPr>
        <w:ind w:firstLine="709"/>
        <w:jc w:val="both"/>
        <w:rPr>
          <w:sz w:val="28"/>
          <w:szCs w:val="28"/>
        </w:rPr>
      </w:pPr>
    </w:p>
    <w:p w:rsidR="003F3E8A" w:rsidRPr="00057D51" w:rsidRDefault="003F3E8A" w:rsidP="003F3E8A">
      <w:pPr>
        <w:jc w:val="center"/>
        <w:rPr>
          <w:b/>
          <w:sz w:val="28"/>
          <w:szCs w:val="28"/>
        </w:rPr>
      </w:pPr>
      <w:r w:rsidRPr="00057D51">
        <w:rPr>
          <w:b/>
          <w:sz w:val="28"/>
          <w:szCs w:val="28"/>
        </w:rPr>
        <w:t>6. Информация об основных мерах правового регулирования в сфере спорта и туризма, включая информацию о мерах правового регулирования в части установления порядков предоставления субсидии из бюджета округа, направленных на достижение цели и (или) задач программы</w:t>
      </w:r>
    </w:p>
    <w:p w:rsidR="003F3E8A" w:rsidRPr="00057D51" w:rsidRDefault="003F3E8A" w:rsidP="003F3E8A">
      <w:pPr>
        <w:ind w:firstLine="851"/>
        <w:jc w:val="both"/>
        <w:rPr>
          <w:sz w:val="28"/>
          <w:szCs w:val="28"/>
        </w:rPr>
      </w:pPr>
    </w:p>
    <w:p w:rsidR="003F3E8A" w:rsidRPr="00057D51" w:rsidRDefault="003F3E8A" w:rsidP="003F3E8A">
      <w:pPr>
        <w:widowControl w:val="0"/>
        <w:suppressAutoHyphens/>
        <w:autoSpaceDE w:val="0"/>
        <w:ind w:firstLine="567"/>
        <w:jc w:val="both"/>
        <w:rPr>
          <w:rFonts w:eastAsia="Arial"/>
          <w:sz w:val="28"/>
          <w:szCs w:val="28"/>
          <w:lang w:eastAsia="ar-SA"/>
        </w:rPr>
      </w:pPr>
      <w:r w:rsidRPr="00057D51">
        <w:rPr>
          <w:rFonts w:eastAsia="Arial"/>
          <w:sz w:val="28"/>
          <w:szCs w:val="28"/>
          <w:lang w:eastAsia="ar-SA"/>
        </w:rPr>
        <w:t>Информация об основных мерах правового регулирования в сфере спорта и туризма в части установления порядков предоставления субсидий из бюджета округа:</w:t>
      </w:r>
    </w:p>
    <w:p w:rsidR="003F3E8A" w:rsidRPr="00057D51" w:rsidRDefault="003F3E8A" w:rsidP="003F3E8A">
      <w:pPr>
        <w:widowControl w:val="0"/>
        <w:suppressAutoHyphens/>
        <w:autoSpaceDE w:val="0"/>
        <w:ind w:firstLine="567"/>
        <w:jc w:val="both"/>
        <w:rPr>
          <w:rFonts w:eastAsia="Arial"/>
          <w:color w:val="FF0000"/>
          <w:sz w:val="28"/>
          <w:szCs w:val="28"/>
          <w:lang w:eastAsia="ar-SA"/>
        </w:rPr>
      </w:pPr>
    </w:p>
    <w:tbl>
      <w:tblPr>
        <w:tblStyle w:val="a3"/>
        <w:tblW w:w="9464" w:type="dxa"/>
        <w:tblLayout w:type="fixed"/>
        <w:tblLook w:val="04A0" w:firstRow="1" w:lastRow="0" w:firstColumn="1" w:lastColumn="0" w:noHBand="0" w:noVBand="1"/>
      </w:tblPr>
      <w:tblGrid>
        <w:gridCol w:w="959"/>
        <w:gridCol w:w="2227"/>
        <w:gridCol w:w="2815"/>
        <w:gridCol w:w="2076"/>
        <w:gridCol w:w="1387"/>
      </w:tblGrid>
      <w:tr w:rsidR="003F3E8A" w:rsidTr="009F648C">
        <w:tc>
          <w:tcPr>
            <w:tcW w:w="959" w:type="dxa"/>
          </w:tcPr>
          <w:p w:rsidR="003F3E8A" w:rsidRPr="00057D51" w:rsidRDefault="003F3E8A" w:rsidP="009F648C">
            <w:pPr>
              <w:jc w:val="center"/>
              <w:rPr>
                <w:sz w:val="28"/>
                <w:szCs w:val="28"/>
              </w:rPr>
            </w:pPr>
            <w:r w:rsidRPr="00057D51">
              <w:rPr>
                <w:sz w:val="28"/>
                <w:szCs w:val="28"/>
              </w:rPr>
              <w:t>№ п/п</w:t>
            </w:r>
          </w:p>
        </w:tc>
        <w:tc>
          <w:tcPr>
            <w:tcW w:w="2227" w:type="dxa"/>
          </w:tcPr>
          <w:p w:rsidR="003F3E8A" w:rsidRPr="00057D51" w:rsidRDefault="003F3E8A" w:rsidP="009F648C">
            <w:pPr>
              <w:jc w:val="center"/>
              <w:rPr>
                <w:sz w:val="28"/>
                <w:szCs w:val="28"/>
              </w:rPr>
            </w:pPr>
            <w:r w:rsidRPr="00057D51">
              <w:rPr>
                <w:sz w:val="28"/>
                <w:szCs w:val="28"/>
              </w:rPr>
              <w:t>Форма муниципального правового акта</w:t>
            </w:r>
          </w:p>
        </w:tc>
        <w:tc>
          <w:tcPr>
            <w:tcW w:w="2815" w:type="dxa"/>
          </w:tcPr>
          <w:p w:rsidR="003F3E8A" w:rsidRPr="00057D51" w:rsidRDefault="003F3E8A" w:rsidP="009F648C">
            <w:pPr>
              <w:jc w:val="center"/>
              <w:rPr>
                <w:sz w:val="28"/>
                <w:szCs w:val="28"/>
              </w:rPr>
            </w:pPr>
            <w:r w:rsidRPr="00057D51">
              <w:rPr>
                <w:sz w:val="28"/>
                <w:szCs w:val="28"/>
              </w:rPr>
              <w:t>Основные положения муниципального правого акта</w:t>
            </w:r>
          </w:p>
        </w:tc>
        <w:tc>
          <w:tcPr>
            <w:tcW w:w="2076" w:type="dxa"/>
          </w:tcPr>
          <w:p w:rsidR="003F3E8A" w:rsidRPr="00057D51" w:rsidRDefault="003F3E8A" w:rsidP="009F648C">
            <w:pPr>
              <w:jc w:val="center"/>
              <w:rPr>
                <w:sz w:val="28"/>
                <w:szCs w:val="28"/>
              </w:rPr>
            </w:pPr>
            <w:r w:rsidRPr="00057D51">
              <w:rPr>
                <w:sz w:val="28"/>
                <w:szCs w:val="28"/>
              </w:rPr>
              <w:t>Ответственный исполнитель</w:t>
            </w:r>
          </w:p>
        </w:tc>
        <w:tc>
          <w:tcPr>
            <w:tcW w:w="1387" w:type="dxa"/>
          </w:tcPr>
          <w:p w:rsidR="003F3E8A" w:rsidRPr="00057D51" w:rsidRDefault="003F3E8A" w:rsidP="009F648C">
            <w:pPr>
              <w:jc w:val="center"/>
              <w:rPr>
                <w:sz w:val="28"/>
                <w:szCs w:val="28"/>
              </w:rPr>
            </w:pPr>
            <w:r w:rsidRPr="00057D51">
              <w:rPr>
                <w:sz w:val="28"/>
                <w:szCs w:val="28"/>
              </w:rPr>
              <w:t>Ожидаемый срок принятия муниципального правового акт</w:t>
            </w:r>
          </w:p>
        </w:tc>
      </w:tr>
      <w:tr w:rsidR="003F3E8A" w:rsidTr="009F648C">
        <w:tc>
          <w:tcPr>
            <w:tcW w:w="959" w:type="dxa"/>
          </w:tcPr>
          <w:p w:rsidR="003F3E8A" w:rsidRPr="00057D51" w:rsidRDefault="003F3E8A" w:rsidP="009F648C">
            <w:pPr>
              <w:jc w:val="center"/>
              <w:rPr>
                <w:sz w:val="28"/>
                <w:szCs w:val="28"/>
              </w:rPr>
            </w:pPr>
            <w:r w:rsidRPr="00057D51">
              <w:rPr>
                <w:sz w:val="28"/>
                <w:szCs w:val="28"/>
              </w:rPr>
              <w:t>1</w:t>
            </w:r>
          </w:p>
        </w:tc>
        <w:tc>
          <w:tcPr>
            <w:tcW w:w="2227" w:type="dxa"/>
          </w:tcPr>
          <w:p w:rsidR="003F3E8A" w:rsidRPr="00057D51" w:rsidRDefault="003F3E8A" w:rsidP="009F648C">
            <w:pPr>
              <w:jc w:val="center"/>
              <w:rPr>
                <w:sz w:val="28"/>
                <w:szCs w:val="28"/>
              </w:rPr>
            </w:pPr>
            <w:r w:rsidRPr="00057D51">
              <w:rPr>
                <w:sz w:val="28"/>
                <w:szCs w:val="28"/>
              </w:rPr>
              <w:t>2</w:t>
            </w:r>
          </w:p>
        </w:tc>
        <w:tc>
          <w:tcPr>
            <w:tcW w:w="2815" w:type="dxa"/>
          </w:tcPr>
          <w:p w:rsidR="003F3E8A" w:rsidRPr="00057D51" w:rsidRDefault="003F3E8A" w:rsidP="009F648C">
            <w:pPr>
              <w:jc w:val="center"/>
              <w:rPr>
                <w:sz w:val="28"/>
                <w:szCs w:val="28"/>
              </w:rPr>
            </w:pPr>
            <w:r w:rsidRPr="00057D51">
              <w:rPr>
                <w:sz w:val="28"/>
                <w:szCs w:val="28"/>
              </w:rPr>
              <w:t>3</w:t>
            </w:r>
          </w:p>
        </w:tc>
        <w:tc>
          <w:tcPr>
            <w:tcW w:w="2076" w:type="dxa"/>
          </w:tcPr>
          <w:p w:rsidR="003F3E8A" w:rsidRPr="00057D51" w:rsidRDefault="003F3E8A" w:rsidP="009F648C">
            <w:pPr>
              <w:jc w:val="center"/>
              <w:rPr>
                <w:sz w:val="28"/>
                <w:szCs w:val="28"/>
              </w:rPr>
            </w:pPr>
            <w:r w:rsidRPr="00057D51">
              <w:rPr>
                <w:sz w:val="28"/>
                <w:szCs w:val="28"/>
              </w:rPr>
              <w:t>4</w:t>
            </w:r>
          </w:p>
        </w:tc>
        <w:tc>
          <w:tcPr>
            <w:tcW w:w="1387" w:type="dxa"/>
          </w:tcPr>
          <w:p w:rsidR="003F3E8A" w:rsidRPr="00057D51" w:rsidRDefault="003F3E8A" w:rsidP="009F648C">
            <w:pPr>
              <w:jc w:val="center"/>
              <w:rPr>
                <w:sz w:val="28"/>
                <w:szCs w:val="28"/>
              </w:rPr>
            </w:pPr>
            <w:r w:rsidRPr="00057D51">
              <w:rPr>
                <w:sz w:val="28"/>
                <w:szCs w:val="28"/>
              </w:rPr>
              <w:t>5</w:t>
            </w:r>
          </w:p>
        </w:tc>
      </w:tr>
      <w:tr w:rsidR="003F3E8A" w:rsidTr="009F648C">
        <w:tc>
          <w:tcPr>
            <w:tcW w:w="959" w:type="dxa"/>
          </w:tcPr>
          <w:p w:rsidR="003F3E8A" w:rsidRPr="00057D51" w:rsidRDefault="003F3E8A" w:rsidP="009F648C">
            <w:pPr>
              <w:jc w:val="both"/>
              <w:rPr>
                <w:sz w:val="28"/>
                <w:szCs w:val="28"/>
              </w:rPr>
            </w:pPr>
          </w:p>
        </w:tc>
        <w:tc>
          <w:tcPr>
            <w:tcW w:w="8505" w:type="dxa"/>
            <w:gridSpan w:val="4"/>
          </w:tcPr>
          <w:p w:rsidR="003F3E8A" w:rsidRPr="00057D51" w:rsidRDefault="003F3E8A" w:rsidP="009F648C">
            <w:pPr>
              <w:jc w:val="both"/>
              <w:rPr>
                <w:sz w:val="28"/>
                <w:szCs w:val="28"/>
              </w:rPr>
            </w:pPr>
            <w:r w:rsidRPr="00057D51">
              <w:rPr>
                <w:sz w:val="28"/>
                <w:szCs w:val="28"/>
              </w:rPr>
              <w:t>Цель муниципальной программы: Создание условий, обеспечивающих возможность населению округа систематически заниматься физической культурой и спортом, формирование системы подготовки спортивного резерва</w:t>
            </w:r>
          </w:p>
        </w:tc>
      </w:tr>
      <w:tr w:rsidR="003F3E8A" w:rsidTr="009F648C">
        <w:tc>
          <w:tcPr>
            <w:tcW w:w="959" w:type="dxa"/>
          </w:tcPr>
          <w:p w:rsidR="003F3E8A" w:rsidRPr="00057D51" w:rsidRDefault="003F3E8A" w:rsidP="009F648C">
            <w:pPr>
              <w:jc w:val="both"/>
              <w:rPr>
                <w:sz w:val="28"/>
                <w:szCs w:val="28"/>
              </w:rPr>
            </w:pPr>
            <w:r w:rsidRPr="00057D51">
              <w:rPr>
                <w:sz w:val="28"/>
                <w:szCs w:val="28"/>
              </w:rPr>
              <w:t>1</w:t>
            </w:r>
          </w:p>
        </w:tc>
        <w:tc>
          <w:tcPr>
            <w:tcW w:w="8505" w:type="dxa"/>
            <w:gridSpan w:val="4"/>
          </w:tcPr>
          <w:p w:rsidR="003F3E8A" w:rsidRPr="00057D51" w:rsidRDefault="003F3E8A" w:rsidP="009F648C">
            <w:pPr>
              <w:jc w:val="both"/>
              <w:rPr>
                <w:sz w:val="28"/>
                <w:szCs w:val="28"/>
              </w:rPr>
            </w:pPr>
            <w:r w:rsidRPr="00057D51">
              <w:rPr>
                <w:sz w:val="28"/>
                <w:szCs w:val="28"/>
              </w:rPr>
              <w:t>Задача муниципальной программы: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r>
      <w:tr w:rsidR="003F3E8A" w:rsidTr="009F648C">
        <w:tc>
          <w:tcPr>
            <w:tcW w:w="959" w:type="dxa"/>
          </w:tcPr>
          <w:p w:rsidR="003F3E8A" w:rsidRPr="00057D51" w:rsidRDefault="003F3E8A" w:rsidP="009F648C">
            <w:pPr>
              <w:jc w:val="both"/>
              <w:rPr>
                <w:sz w:val="28"/>
                <w:szCs w:val="28"/>
              </w:rPr>
            </w:pPr>
            <w:r w:rsidRPr="00057D51">
              <w:rPr>
                <w:sz w:val="28"/>
                <w:szCs w:val="28"/>
              </w:rPr>
              <w:t>1.1</w:t>
            </w:r>
          </w:p>
        </w:tc>
        <w:tc>
          <w:tcPr>
            <w:tcW w:w="8505" w:type="dxa"/>
            <w:gridSpan w:val="4"/>
          </w:tcPr>
          <w:p w:rsidR="003F3E8A" w:rsidRPr="00057D51" w:rsidRDefault="003F3E8A" w:rsidP="009F648C">
            <w:pPr>
              <w:jc w:val="both"/>
              <w:rPr>
                <w:sz w:val="28"/>
                <w:szCs w:val="28"/>
              </w:rPr>
            </w:pPr>
            <w:r w:rsidRPr="00057D51">
              <w:rPr>
                <w:sz w:val="28"/>
                <w:szCs w:val="28"/>
                <w:shd w:val="clear" w:color="auto" w:fill="FFFFFF"/>
              </w:rPr>
              <w:t>Подпрограмма 1 "Развитие массовой физической культуры и спорта"</w:t>
            </w:r>
          </w:p>
        </w:tc>
      </w:tr>
      <w:tr w:rsidR="003F3E8A" w:rsidTr="009F648C">
        <w:tc>
          <w:tcPr>
            <w:tcW w:w="959" w:type="dxa"/>
          </w:tcPr>
          <w:p w:rsidR="003F3E8A" w:rsidRPr="00057D51" w:rsidRDefault="003F3E8A" w:rsidP="009F648C">
            <w:pPr>
              <w:jc w:val="both"/>
              <w:rPr>
                <w:sz w:val="28"/>
                <w:szCs w:val="28"/>
              </w:rPr>
            </w:pPr>
            <w:r w:rsidRPr="00057D51">
              <w:rPr>
                <w:sz w:val="28"/>
                <w:szCs w:val="28"/>
              </w:rPr>
              <w:t>1.1.1</w:t>
            </w:r>
          </w:p>
        </w:tc>
        <w:tc>
          <w:tcPr>
            <w:tcW w:w="8505" w:type="dxa"/>
            <w:gridSpan w:val="4"/>
          </w:tcPr>
          <w:p w:rsidR="003F3E8A" w:rsidRPr="00057D51" w:rsidRDefault="003F3E8A" w:rsidP="009F648C">
            <w:pPr>
              <w:jc w:val="both"/>
              <w:rPr>
                <w:sz w:val="28"/>
                <w:szCs w:val="28"/>
              </w:rPr>
            </w:pPr>
            <w:r w:rsidRPr="00057D51">
              <w:rPr>
                <w:sz w:val="28"/>
                <w:szCs w:val="28"/>
              </w:rPr>
              <w:t>Мероприятие 1.1 «Организация и проведение спортивно-оздоровительных мероприятий»</w:t>
            </w:r>
          </w:p>
        </w:tc>
      </w:tr>
      <w:tr w:rsidR="003F3E8A" w:rsidTr="009F648C">
        <w:tc>
          <w:tcPr>
            <w:tcW w:w="959" w:type="dxa"/>
          </w:tcPr>
          <w:p w:rsidR="003F3E8A" w:rsidRPr="00057D51" w:rsidRDefault="003F3E8A" w:rsidP="009F648C">
            <w:pPr>
              <w:jc w:val="both"/>
              <w:rPr>
                <w:sz w:val="28"/>
                <w:szCs w:val="28"/>
              </w:rPr>
            </w:pPr>
            <w:r w:rsidRPr="00057D51">
              <w:rPr>
                <w:sz w:val="28"/>
                <w:szCs w:val="28"/>
              </w:rPr>
              <w:t>1.1.1.1</w:t>
            </w:r>
          </w:p>
        </w:tc>
        <w:tc>
          <w:tcPr>
            <w:tcW w:w="2227" w:type="dxa"/>
          </w:tcPr>
          <w:p w:rsidR="003F3E8A" w:rsidRPr="00057D51" w:rsidRDefault="003F3E8A" w:rsidP="009F648C">
            <w:pPr>
              <w:rPr>
                <w:sz w:val="28"/>
                <w:szCs w:val="28"/>
              </w:rPr>
            </w:pPr>
            <w:r w:rsidRPr="00057D51">
              <w:rPr>
                <w:sz w:val="28"/>
                <w:szCs w:val="28"/>
              </w:rPr>
              <w:t>Приказ Муниципального казенного учреждения «Управление спорта и туризма Шарыповского муниципального округа»</w:t>
            </w:r>
          </w:p>
        </w:tc>
        <w:tc>
          <w:tcPr>
            <w:tcW w:w="2815" w:type="dxa"/>
          </w:tcPr>
          <w:p w:rsidR="003F3E8A" w:rsidRPr="00057D51" w:rsidRDefault="003F3E8A" w:rsidP="009F648C">
            <w:pPr>
              <w:rPr>
                <w:sz w:val="28"/>
                <w:szCs w:val="28"/>
              </w:rPr>
            </w:pPr>
            <w:r w:rsidRPr="00057D51">
              <w:rPr>
                <w:sz w:val="28"/>
                <w:szCs w:val="28"/>
              </w:rPr>
              <w:t xml:space="preserve">Об утверждении плана работ </w:t>
            </w:r>
          </w:p>
        </w:tc>
        <w:tc>
          <w:tcPr>
            <w:tcW w:w="2076" w:type="dxa"/>
          </w:tcPr>
          <w:p w:rsidR="003F3E8A" w:rsidRPr="00057D51" w:rsidRDefault="003F3E8A" w:rsidP="009F648C">
            <w:pPr>
              <w:rPr>
                <w:sz w:val="28"/>
                <w:szCs w:val="28"/>
              </w:rPr>
            </w:pPr>
            <w:r w:rsidRPr="00057D51">
              <w:rPr>
                <w:sz w:val="28"/>
                <w:szCs w:val="28"/>
              </w:rPr>
              <w:t>Муниципальное казенное учреждение «Управление спорта и туризма Шарыповского муниципального округа»</w:t>
            </w:r>
          </w:p>
        </w:tc>
        <w:tc>
          <w:tcPr>
            <w:tcW w:w="1387" w:type="dxa"/>
          </w:tcPr>
          <w:p w:rsidR="003F3E8A" w:rsidRPr="00057D51" w:rsidRDefault="003F3E8A" w:rsidP="009F648C">
            <w:pPr>
              <w:rPr>
                <w:sz w:val="28"/>
                <w:szCs w:val="28"/>
              </w:rPr>
            </w:pPr>
            <w:r w:rsidRPr="00057D51">
              <w:rPr>
                <w:sz w:val="28"/>
                <w:szCs w:val="28"/>
              </w:rPr>
              <w:t>принятие ежегодно</w:t>
            </w:r>
          </w:p>
        </w:tc>
      </w:tr>
      <w:tr w:rsidR="003F3E8A" w:rsidTr="009F648C">
        <w:tc>
          <w:tcPr>
            <w:tcW w:w="959" w:type="dxa"/>
          </w:tcPr>
          <w:p w:rsidR="003F3E8A" w:rsidRPr="00057D51" w:rsidRDefault="003F3E8A" w:rsidP="009F648C">
            <w:pPr>
              <w:jc w:val="both"/>
              <w:rPr>
                <w:sz w:val="28"/>
                <w:szCs w:val="28"/>
              </w:rPr>
            </w:pPr>
            <w:r w:rsidRPr="00057D51">
              <w:rPr>
                <w:sz w:val="28"/>
                <w:szCs w:val="28"/>
              </w:rPr>
              <w:t>1.2.1</w:t>
            </w:r>
          </w:p>
        </w:tc>
        <w:tc>
          <w:tcPr>
            <w:tcW w:w="8505" w:type="dxa"/>
            <w:gridSpan w:val="4"/>
          </w:tcPr>
          <w:p w:rsidR="003F3E8A" w:rsidRPr="00057D51" w:rsidRDefault="003F3E8A" w:rsidP="009F648C">
            <w:pPr>
              <w:rPr>
                <w:sz w:val="28"/>
                <w:szCs w:val="28"/>
              </w:rPr>
            </w:pPr>
            <w:r w:rsidRPr="00057D51">
              <w:rPr>
                <w:sz w:val="28"/>
                <w:szCs w:val="28"/>
              </w:rPr>
              <w:t>Мероприятие 1.3 «Обеспечение участия спортсменов - членов сборных команд округа в соревнованиях различного уровня»</w:t>
            </w:r>
          </w:p>
        </w:tc>
      </w:tr>
      <w:tr w:rsidR="003F3E8A" w:rsidTr="009F648C">
        <w:tc>
          <w:tcPr>
            <w:tcW w:w="959" w:type="dxa"/>
          </w:tcPr>
          <w:p w:rsidR="003F3E8A" w:rsidRPr="00057D51" w:rsidRDefault="003F3E8A" w:rsidP="009F648C">
            <w:pPr>
              <w:jc w:val="both"/>
              <w:rPr>
                <w:sz w:val="28"/>
                <w:szCs w:val="28"/>
              </w:rPr>
            </w:pPr>
            <w:r w:rsidRPr="00057D51">
              <w:rPr>
                <w:sz w:val="28"/>
                <w:szCs w:val="28"/>
              </w:rPr>
              <w:t>1.2.1.1</w:t>
            </w:r>
          </w:p>
        </w:tc>
        <w:tc>
          <w:tcPr>
            <w:tcW w:w="2227" w:type="dxa"/>
          </w:tcPr>
          <w:p w:rsidR="003F3E8A" w:rsidRPr="00057D51" w:rsidRDefault="003F3E8A" w:rsidP="009F648C">
            <w:pPr>
              <w:rPr>
                <w:sz w:val="28"/>
                <w:szCs w:val="28"/>
              </w:rPr>
            </w:pPr>
            <w:r w:rsidRPr="00057D51">
              <w:rPr>
                <w:sz w:val="28"/>
                <w:szCs w:val="28"/>
              </w:rPr>
              <w:t>Приказ Муниципальног</w:t>
            </w:r>
            <w:r w:rsidRPr="00057D51">
              <w:rPr>
                <w:sz w:val="28"/>
                <w:szCs w:val="28"/>
              </w:rPr>
              <w:lastRenderedPageBreak/>
              <w:t>о казенного учреждения «Управление спорта и туризма Шарыповского муниципального округа»</w:t>
            </w:r>
          </w:p>
        </w:tc>
        <w:tc>
          <w:tcPr>
            <w:tcW w:w="2815" w:type="dxa"/>
          </w:tcPr>
          <w:p w:rsidR="003F3E8A" w:rsidRPr="00057D51" w:rsidRDefault="003F3E8A" w:rsidP="009F648C">
            <w:pPr>
              <w:rPr>
                <w:sz w:val="28"/>
                <w:szCs w:val="28"/>
              </w:rPr>
            </w:pPr>
            <w:r w:rsidRPr="00057D51">
              <w:rPr>
                <w:sz w:val="28"/>
                <w:szCs w:val="28"/>
              </w:rPr>
              <w:lastRenderedPageBreak/>
              <w:t xml:space="preserve">Об утверждении плана работ </w:t>
            </w:r>
          </w:p>
        </w:tc>
        <w:tc>
          <w:tcPr>
            <w:tcW w:w="2076" w:type="dxa"/>
          </w:tcPr>
          <w:p w:rsidR="003F3E8A" w:rsidRPr="00057D51" w:rsidRDefault="003F3E8A" w:rsidP="009F648C">
            <w:pPr>
              <w:rPr>
                <w:sz w:val="28"/>
                <w:szCs w:val="28"/>
              </w:rPr>
            </w:pPr>
            <w:r w:rsidRPr="00057D51">
              <w:rPr>
                <w:sz w:val="28"/>
                <w:szCs w:val="28"/>
              </w:rPr>
              <w:t xml:space="preserve">Муниципальное казенное </w:t>
            </w:r>
            <w:r w:rsidRPr="00057D51">
              <w:rPr>
                <w:sz w:val="28"/>
                <w:szCs w:val="28"/>
              </w:rPr>
              <w:lastRenderedPageBreak/>
              <w:t>учреждение «Управление спорта и туризма Шарыповского муниципального округа»</w:t>
            </w:r>
          </w:p>
        </w:tc>
        <w:tc>
          <w:tcPr>
            <w:tcW w:w="1387" w:type="dxa"/>
          </w:tcPr>
          <w:p w:rsidR="003F3E8A" w:rsidRPr="00057D51" w:rsidRDefault="003F3E8A" w:rsidP="009F648C">
            <w:pPr>
              <w:rPr>
                <w:sz w:val="28"/>
                <w:szCs w:val="28"/>
              </w:rPr>
            </w:pPr>
            <w:r w:rsidRPr="00057D51">
              <w:rPr>
                <w:sz w:val="28"/>
                <w:szCs w:val="28"/>
              </w:rPr>
              <w:lastRenderedPageBreak/>
              <w:t>принятие ежегодно</w:t>
            </w:r>
          </w:p>
        </w:tc>
      </w:tr>
    </w:tbl>
    <w:p w:rsidR="003F3E8A" w:rsidRPr="00057D51" w:rsidRDefault="003F3E8A" w:rsidP="003F3E8A">
      <w:pPr>
        <w:jc w:val="both"/>
        <w:rPr>
          <w:sz w:val="28"/>
          <w:szCs w:val="28"/>
        </w:rPr>
      </w:pPr>
    </w:p>
    <w:p w:rsidR="003F3E8A" w:rsidRPr="00057D51" w:rsidRDefault="003F3E8A" w:rsidP="003F3E8A">
      <w:pPr>
        <w:jc w:val="center"/>
        <w:rPr>
          <w:b/>
          <w:sz w:val="28"/>
          <w:szCs w:val="28"/>
        </w:rPr>
      </w:pPr>
      <w:r w:rsidRPr="00057D51">
        <w:rPr>
          <w:b/>
          <w:sz w:val="28"/>
          <w:szCs w:val="28"/>
        </w:rPr>
        <w:t>7. Перечень 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p>
    <w:p w:rsidR="003F3E8A" w:rsidRPr="00057D51" w:rsidRDefault="003F3E8A" w:rsidP="003F3E8A">
      <w:pPr>
        <w:jc w:val="center"/>
        <w:rPr>
          <w:sz w:val="28"/>
          <w:szCs w:val="28"/>
        </w:rPr>
      </w:pPr>
    </w:p>
    <w:p w:rsidR="003F3E8A" w:rsidRPr="00057D51" w:rsidRDefault="003F3E8A" w:rsidP="003F3E8A">
      <w:pPr>
        <w:ind w:firstLine="567"/>
        <w:jc w:val="both"/>
        <w:rPr>
          <w:sz w:val="28"/>
          <w:szCs w:val="28"/>
        </w:rPr>
      </w:pPr>
      <w:r w:rsidRPr="00057D51">
        <w:rPr>
          <w:sz w:val="28"/>
          <w:szCs w:val="28"/>
        </w:rPr>
        <w:t>Программа не содержит объектов недвижимого имущества муниципальной собственности Шарыповского муниципального округа, подлежащих строительству, реконструкции, техническому перевооружению или приобретению.</w:t>
      </w:r>
    </w:p>
    <w:p w:rsidR="003F3E8A" w:rsidRPr="00057D51" w:rsidRDefault="003F3E8A" w:rsidP="003F3E8A">
      <w:pPr>
        <w:ind w:firstLine="851"/>
        <w:jc w:val="both"/>
        <w:rPr>
          <w:sz w:val="28"/>
          <w:szCs w:val="28"/>
        </w:rPr>
      </w:pPr>
    </w:p>
    <w:p w:rsidR="003F3E8A" w:rsidRPr="00057D51" w:rsidRDefault="003F3E8A" w:rsidP="003F3E8A">
      <w:pPr>
        <w:jc w:val="center"/>
        <w:rPr>
          <w:b/>
          <w:sz w:val="28"/>
          <w:szCs w:val="28"/>
        </w:rPr>
      </w:pPr>
      <w:r w:rsidRPr="00057D51">
        <w:rPr>
          <w:b/>
          <w:sz w:val="28"/>
          <w:szCs w:val="28"/>
        </w:rPr>
        <w:t>8. Информация о ресурсном обеспечении программы</w:t>
      </w:r>
    </w:p>
    <w:p w:rsidR="003F3E8A" w:rsidRPr="00057D51" w:rsidRDefault="003F3E8A" w:rsidP="003F3E8A">
      <w:pPr>
        <w:ind w:firstLine="709"/>
        <w:jc w:val="both"/>
        <w:rPr>
          <w:sz w:val="28"/>
          <w:szCs w:val="28"/>
        </w:rPr>
      </w:pPr>
    </w:p>
    <w:p w:rsidR="003F3E8A" w:rsidRPr="00057D51" w:rsidRDefault="003F3E8A" w:rsidP="003F3E8A">
      <w:pPr>
        <w:ind w:firstLine="709"/>
        <w:jc w:val="both"/>
        <w:rPr>
          <w:sz w:val="28"/>
          <w:szCs w:val="28"/>
        </w:rPr>
      </w:pPr>
      <w:r w:rsidRPr="00057D51">
        <w:rPr>
          <w:sz w:val="28"/>
          <w:szCs w:val="28"/>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источников (с расшифровкой по главным распорядителям средств бюджета округа в разрезе подпрограмм, отдельных мероприятий программы), представлена в Приложении № 5 к программе.</w:t>
      </w:r>
    </w:p>
    <w:p w:rsidR="003F3E8A" w:rsidRPr="00057D51" w:rsidRDefault="003F3E8A" w:rsidP="003F3E8A">
      <w:pPr>
        <w:ind w:firstLine="709"/>
        <w:jc w:val="both"/>
        <w:rPr>
          <w:sz w:val="28"/>
          <w:szCs w:val="28"/>
        </w:rPr>
      </w:pPr>
      <w:r w:rsidRPr="00057D51">
        <w:rPr>
          <w:sz w:val="28"/>
          <w:szCs w:val="28"/>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6 к программе.</w:t>
      </w:r>
    </w:p>
    <w:p w:rsidR="003F3E8A" w:rsidRPr="00057D51" w:rsidRDefault="003F3E8A" w:rsidP="003F3E8A">
      <w:pPr>
        <w:jc w:val="both"/>
        <w:rPr>
          <w:sz w:val="28"/>
          <w:szCs w:val="28"/>
        </w:rPr>
      </w:pPr>
    </w:p>
    <w:p w:rsidR="003F3E8A" w:rsidRPr="00057D51" w:rsidRDefault="003F3E8A" w:rsidP="003F3E8A">
      <w:pPr>
        <w:jc w:val="center"/>
        <w:rPr>
          <w:b/>
          <w:sz w:val="28"/>
          <w:szCs w:val="28"/>
        </w:rPr>
      </w:pPr>
      <w:r w:rsidRPr="00057D51">
        <w:rPr>
          <w:b/>
          <w:sz w:val="28"/>
          <w:szCs w:val="28"/>
        </w:rPr>
        <w:t>9. Информация о сводных показателях муниципальных заданий</w:t>
      </w:r>
    </w:p>
    <w:p w:rsidR="003F3E8A" w:rsidRPr="00057D51" w:rsidRDefault="003F3E8A" w:rsidP="003F3E8A">
      <w:pPr>
        <w:jc w:val="center"/>
        <w:rPr>
          <w:b/>
          <w:sz w:val="28"/>
          <w:szCs w:val="28"/>
        </w:rPr>
      </w:pPr>
    </w:p>
    <w:p w:rsidR="003F3E8A" w:rsidRPr="00057D51" w:rsidRDefault="003F3E8A" w:rsidP="003F3E8A">
      <w:pPr>
        <w:jc w:val="both"/>
        <w:rPr>
          <w:sz w:val="28"/>
          <w:szCs w:val="28"/>
        </w:rPr>
      </w:pPr>
      <w:r w:rsidRPr="00057D51">
        <w:rPr>
          <w:sz w:val="28"/>
          <w:szCs w:val="28"/>
        </w:rPr>
        <w:t xml:space="preserve">           Информация о сводных показателях муниципального задания, представлена в приложение № 7 к программе.</w:t>
      </w:r>
    </w:p>
    <w:p w:rsidR="003F3E8A" w:rsidRPr="00057D51" w:rsidRDefault="003F3E8A" w:rsidP="003F3E8A">
      <w:pPr>
        <w:rPr>
          <w:sz w:val="28"/>
          <w:szCs w:val="28"/>
        </w:rPr>
      </w:pPr>
    </w:p>
    <w:p w:rsidR="003F3E8A" w:rsidRPr="00057D51" w:rsidRDefault="003F3E8A" w:rsidP="003F3E8A">
      <w:pPr>
        <w:ind w:firstLine="567"/>
        <w:jc w:val="center"/>
        <w:rPr>
          <w:b/>
          <w:sz w:val="28"/>
          <w:szCs w:val="28"/>
        </w:rPr>
      </w:pPr>
      <w:r w:rsidRPr="00057D51">
        <w:rPr>
          <w:b/>
          <w:sz w:val="28"/>
          <w:szCs w:val="28"/>
        </w:rPr>
        <w:t xml:space="preserve">10. </w:t>
      </w:r>
      <w:r w:rsidRPr="00057D51">
        <w:rPr>
          <w:b/>
          <w:spacing w:val="-4"/>
          <w:sz w:val="28"/>
          <w:szCs w:val="28"/>
        </w:rPr>
        <w:t>Мероприятия, р</w:t>
      </w:r>
      <w:r w:rsidRPr="00057D51">
        <w:rPr>
          <w:b/>
          <w:sz w:val="28"/>
          <w:szCs w:val="28"/>
        </w:rPr>
        <w:t>еализуемые в рамках муниципально-частного партнерства, направленные на достижение целей и задач программы</w:t>
      </w:r>
    </w:p>
    <w:p w:rsidR="003F3E8A" w:rsidRPr="00057D51" w:rsidRDefault="003F3E8A" w:rsidP="003F3E8A">
      <w:pPr>
        <w:ind w:firstLine="851"/>
        <w:jc w:val="both"/>
        <w:rPr>
          <w:spacing w:val="-4"/>
          <w:sz w:val="28"/>
          <w:szCs w:val="28"/>
        </w:rPr>
      </w:pPr>
      <w:r w:rsidRPr="00057D51">
        <w:rPr>
          <w:spacing w:val="-4"/>
          <w:sz w:val="28"/>
          <w:szCs w:val="28"/>
        </w:rPr>
        <w:t>Мероприятия  отсутствуют.</w:t>
      </w:r>
    </w:p>
    <w:p w:rsidR="003F3E8A" w:rsidRPr="00057D51" w:rsidRDefault="003F3E8A" w:rsidP="003F3E8A">
      <w:pPr>
        <w:jc w:val="both"/>
        <w:rPr>
          <w:spacing w:val="-4"/>
          <w:sz w:val="28"/>
          <w:szCs w:val="28"/>
        </w:rPr>
      </w:pPr>
    </w:p>
    <w:p w:rsidR="003F3E8A" w:rsidRPr="00057D51" w:rsidRDefault="003F3E8A" w:rsidP="003F3E8A">
      <w:pPr>
        <w:jc w:val="center"/>
        <w:rPr>
          <w:b/>
          <w:sz w:val="28"/>
          <w:szCs w:val="28"/>
        </w:rPr>
      </w:pPr>
      <w:r w:rsidRPr="00057D51">
        <w:rPr>
          <w:b/>
          <w:sz w:val="28"/>
          <w:szCs w:val="28"/>
        </w:rPr>
        <w:t>11. Реализация в сфере спорта и туризма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3F3E8A" w:rsidRPr="00057D51" w:rsidRDefault="003F3E8A" w:rsidP="003F3E8A">
      <w:pPr>
        <w:ind w:firstLine="709"/>
        <w:jc w:val="both"/>
        <w:rPr>
          <w:sz w:val="28"/>
          <w:szCs w:val="28"/>
        </w:rPr>
      </w:pPr>
      <w:r w:rsidRPr="00057D51">
        <w:rPr>
          <w:sz w:val="28"/>
          <w:szCs w:val="28"/>
        </w:rPr>
        <w:t>Инвестиционные проекты в сфере спорта и туризма, в рамках программы не предусматриваются.</w:t>
      </w:r>
    </w:p>
    <w:p w:rsidR="003F3E8A" w:rsidRPr="00057D51" w:rsidRDefault="003F3E8A" w:rsidP="003F3E8A">
      <w:pPr>
        <w:ind w:firstLine="567"/>
        <w:rPr>
          <w:spacing w:val="-4"/>
          <w:sz w:val="28"/>
          <w:szCs w:val="28"/>
        </w:rPr>
      </w:pPr>
    </w:p>
    <w:p w:rsidR="003F3E8A" w:rsidRPr="00057D51" w:rsidRDefault="003F3E8A" w:rsidP="003F3E8A">
      <w:pPr>
        <w:jc w:val="center"/>
        <w:rPr>
          <w:b/>
          <w:sz w:val="28"/>
          <w:szCs w:val="28"/>
        </w:rPr>
      </w:pPr>
      <w:r w:rsidRPr="00057D51">
        <w:rPr>
          <w:b/>
          <w:sz w:val="28"/>
          <w:szCs w:val="28"/>
        </w:rPr>
        <w:t>12. Объекты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 направленных на достижения целей и задач программы</w:t>
      </w:r>
    </w:p>
    <w:p w:rsidR="003F3E8A" w:rsidRPr="00057D51" w:rsidRDefault="003F3E8A" w:rsidP="003F3E8A">
      <w:pPr>
        <w:ind w:firstLine="709"/>
        <w:jc w:val="both"/>
        <w:rPr>
          <w:sz w:val="28"/>
          <w:szCs w:val="28"/>
        </w:rPr>
      </w:pPr>
      <w:r w:rsidRPr="00057D51">
        <w:rPr>
          <w:sz w:val="28"/>
          <w:szCs w:val="28"/>
        </w:rPr>
        <w:t>Мероприятия, направленные на реализацию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объектов в рамках программы не предусматриваются.</w:t>
      </w:r>
    </w:p>
    <w:p w:rsidR="003F3E8A" w:rsidRPr="00057D51" w:rsidRDefault="003F3E8A" w:rsidP="003F3E8A">
      <w:pPr>
        <w:jc w:val="center"/>
        <w:rPr>
          <w:sz w:val="28"/>
          <w:szCs w:val="28"/>
        </w:rPr>
      </w:pPr>
    </w:p>
    <w:p w:rsidR="003F3E8A" w:rsidRPr="00057D51" w:rsidRDefault="003F3E8A" w:rsidP="003F3E8A">
      <w:pPr>
        <w:ind w:firstLine="567"/>
        <w:jc w:val="center"/>
        <w:rPr>
          <w:rFonts w:eastAsia="Calibri"/>
          <w:b/>
          <w:sz w:val="28"/>
          <w:szCs w:val="28"/>
          <w:lang w:eastAsia="en-US"/>
        </w:rPr>
      </w:pPr>
      <w:r w:rsidRPr="00057D51">
        <w:rPr>
          <w:b/>
          <w:sz w:val="28"/>
          <w:szCs w:val="28"/>
        </w:rPr>
        <w:t>13. Б</w:t>
      </w:r>
      <w:r w:rsidRPr="00057D51">
        <w:rPr>
          <w:rFonts w:eastAsia="Calibri"/>
          <w:b/>
          <w:sz w:val="28"/>
          <w:szCs w:val="28"/>
          <w:lang w:eastAsia="en-US"/>
        </w:rPr>
        <w:t>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3F3E8A" w:rsidRPr="00057D51" w:rsidRDefault="003F3E8A" w:rsidP="003F3E8A">
      <w:pPr>
        <w:ind w:firstLine="567"/>
        <w:jc w:val="center"/>
        <w:rPr>
          <w:rFonts w:eastAsia="Calibri"/>
          <w:b/>
          <w:sz w:val="28"/>
          <w:szCs w:val="28"/>
          <w:lang w:eastAsia="en-US"/>
        </w:rPr>
      </w:pPr>
    </w:p>
    <w:p w:rsidR="003F3E8A" w:rsidRPr="00057D51" w:rsidRDefault="003F3E8A" w:rsidP="003F3E8A">
      <w:pPr>
        <w:ind w:firstLine="709"/>
        <w:jc w:val="both"/>
        <w:rPr>
          <w:sz w:val="28"/>
          <w:szCs w:val="28"/>
        </w:rPr>
      </w:pPr>
      <w:r w:rsidRPr="00057D51">
        <w:rPr>
          <w:sz w:val="28"/>
          <w:szCs w:val="28"/>
        </w:rPr>
        <w:t>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в рамках программы не предусматриваются.</w:t>
      </w:r>
    </w:p>
    <w:p w:rsidR="003F3E8A" w:rsidRPr="00057D51" w:rsidRDefault="003F3E8A" w:rsidP="003F3E8A">
      <w:pPr>
        <w:keepNext/>
        <w:keepLines/>
        <w:shd w:val="clear" w:color="auto" w:fill="FFFFFF"/>
        <w:jc w:val="center"/>
        <w:textAlignment w:val="baseline"/>
        <w:outlineLvl w:val="2"/>
        <w:rPr>
          <w:b/>
          <w:bCs/>
          <w:sz w:val="28"/>
          <w:szCs w:val="28"/>
        </w:rPr>
      </w:pPr>
    </w:p>
    <w:p w:rsidR="003F3E8A" w:rsidRPr="00057D51" w:rsidRDefault="003F3E8A" w:rsidP="003F3E8A">
      <w:pPr>
        <w:keepNext/>
        <w:keepLines/>
        <w:shd w:val="clear" w:color="auto" w:fill="FFFFFF"/>
        <w:jc w:val="center"/>
        <w:textAlignment w:val="baseline"/>
        <w:outlineLvl w:val="2"/>
        <w:rPr>
          <w:b/>
          <w:bCs/>
          <w:spacing w:val="-4"/>
          <w:sz w:val="28"/>
          <w:szCs w:val="28"/>
        </w:rPr>
      </w:pPr>
      <w:r w:rsidRPr="00057D51">
        <w:rPr>
          <w:b/>
          <w:bCs/>
          <w:sz w:val="28"/>
          <w:szCs w:val="28"/>
        </w:rPr>
        <w:t xml:space="preserve">14. </w:t>
      </w:r>
      <w:r w:rsidRPr="00057D51">
        <w:rPr>
          <w:b/>
          <w:bCs/>
          <w:spacing w:val="-4"/>
          <w:sz w:val="28"/>
          <w:szCs w:val="28"/>
        </w:rPr>
        <w:t xml:space="preserve">Мероприятия, одновременно реализуемые в рамках региональных проектов Красноярского края, утвержденных в соответствии с </w:t>
      </w:r>
      <w:hyperlink r:id="rId9" w:history="1">
        <w:r w:rsidRPr="00057D51">
          <w:rPr>
            <w:b/>
            <w:bCs/>
            <w:spacing w:val="-4"/>
            <w:sz w:val="28"/>
            <w:szCs w:val="28"/>
          </w:rPr>
          <w:t>Положением</w:t>
        </w:r>
      </w:hyperlink>
      <w:r w:rsidRPr="00057D51">
        <w:rPr>
          <w:b/>
          <w:bCs/>
          <w:spacing w:val="-4"/>
          <w:sz w:val="28"/>
          <w:szCs w:val="28"/>
        </w:rPr>
        <w:t xml:space="preserve"> 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 (далее – федеральные проекты)</w:t>
      </w:r>
    </w:p>
    <w:p w:rsidR="003F3E8A" w:rsidRPr="00057D51" w:rsidRDefault="003F3E8A" w:rsidP="003F3E8A">
      <w:pPr>
        <w:jc w:val="both"/>
        <w:rPr>
          <w:sz w:val="28"/>
          <w:szCs w:val="28"/>
        </w:rPr>
      </w:pPr>
    </w:p>
    <w:p w:rsidR="003F3E8A" w:rsidRPr="00057D51" w:rsidRDefault="003F3E8A" w:rsidP="003F3E8A">
      <w:pPr>
        <w:ind w:firstLine="709"/>
        <w:jc w:val="both"/>
        <w:rPr>
          <w:sz w:val="28"/>
          <w:szCs w:val="28"/>
        </w:rPr>
      </w:pPr>
      <w:r w:rsidRPr="00057D51">
        <w:rPr>
          <w:sz w:val="28"/>
          <w:szCs w:val="28"/>
        </w:rPr>
        <w:t xml:space="preserve"> Мероприятия, реализуемые в рамках региональных и федеральных проектов  в рамках программы не предусматриваются.</w:t>
      </w:r>
    </w:p>
    <w:p w:rsidR="003F3E8A" w:rsidRPr="00057D51" w:rsidRDefault="003F3E8A" w:rsidP="003F3E8A"/>
    <w:p w:rsidR="003F3E8A" w:rsidRPr="00057D51" w:rsidRDefault="003F3E8A" w:rsidP="003F3E8A"/>
    <w:p w:rsidR="003F3E8A" w:rsidRPr="00057D51" w:rsidRDefault="003F3E8A" w:rsidP="003F3E8A"/>
    <w:p w:rsidR="003F3E8A" w:rsidRPr="00057D51" w:rsidRDefault="003F3E8A" w:rsidP="003F3E8A"/>
    <w:p w:rsidR="003F3E8A" w:rsidRPr="00057D51" w:rsidRDefault="003F3E8A" w:rsidP="003F3E8A"/>
    <w:p w:rsidR="003F3E8A" w:rsidRPr="00057D51" w:rsidRDefault="003F3E8A" w:rsidP="003F3E8A"/>
    <w:p w:rsidR="003F3E8A" w:rsidRPr="00057D51" w:rsidRDefault="003F3E8A" w:rsidP="003F3E8A"/>
    <w:p w:rsidR="003F3E8A" w:rsidRPr="00057D51" w:rsidRDefault="003F3E8A" w:rsidP="003F3E8A">
      <w:pPr>
        <w:sectPr w:rsidR="003F3E8A" w:rsidRPr="00057D51" w:rsidSect="005B55C8">
          <w:pgSz w:w="11906" w:h="16838"/>
          <w:pgMar w:top="993" w:right="850" w:bottom="993" w:left="1701" w:header="708" w:footer="708" w:gutter="0"/>
          <w:cols w:space="708"/>
          <w:docGrid w:linePitch="360"/>
        </w:sectPr>
      </w:pPr>
    </w:p>
    <w:p w:rsidR="003F3E8A" w:rsidRPr="00E3581F" w:rsidRDefault="003F3E8A" w:rsidP="003F3E8A">
      <w:pPr>
        <w:pStyle w:val="2"/>
        <w:ind w:left="11057"/>
      </w:pPr>
      <w:r w:rsidRPr="00E3581F">
        <w:lastRenderedPageBreak/>
        <w:t>Приложение к Паспорту муниципальной программы</w:t>
      </w:r>
    </w:p>
    <w:p w:rsidR="003F3E8A" w:rsidRPr="00611E97" w:rsidRDefault="003F3E8A" w:rsidP="003F3E8A">
      <w:pPr>
        <w:widowControl w:val="0"/>
        <w:ind w:left="11057" w:right="99"/>
        <w:jc w:val="center"/>
        <w:rPr>
          <w:sz w:val="22"/>
          <w:szCs w:val="22"/>
        </w:rPr>
      </w:pPr>
    </w:p>
    <w:p w:rsidR="003F3E8A" w:rsidRDefault="003F3E8A" w:rsidP="003F3E8A">
      <w:pPr>
        <w:jc w:val="center"/>
        <w:rPr>
          <w:rFonts w:eastAsia="Calibri"/>
          <w:sz w:val="28"/>
          <w:szCs w:val="28"/>
          <w:lang w:eastAsia="en-US"/>
        </w:rPr>
      </w:pPr>
      <w:r w:rsidRPr="00613792">
        <w:rPr>
          <w:rFonts w:eastAsia="Calibri"/>
          <w:sz w:val="28"/>
          <w:szCs w:val="28"/>
          <w:lang w:eastAsia="en-US"/>
        </w:rPr>
        <w:t xml:space="preserve">Перечень целевых показателей муниципальной </w:t>
      </w:r>
      <w:r w:rsidRPr="00425CB9">
        <w:rPr>
          <w:rFonts w:eastAsia="Calibri"/>
          <w:sz w:val="28"/>
          <w:szCs w:val="28"/>
          <w:lang w:eastAsia="en-US"/>
        </w:rPr>
        <w:t xml:space="preserve">программы </w:t>
      </w:r>
      <w:r>
        <w:rPr>
          <w:rFonts w:eastAsia="Calibri"/>
          <w:sz w:val="28"/>
          <w:szCs w:val="28"/>
          <w:lang w:eastAsia="en-US"/>
        </w:rPr>
        <w:t>«</w:t>
      </w:r>
      <w:r w:rsidRPr="00425CB9">
        <w:rPr>
          <w:sz w:val="28"/>
          <w:szCs w:val="28"/>
        </w:rPr>
        <w:t>Развитие физической культуры, спорта  и туризма</w:t>
      </w:r>
      <w:r>
        <w:rPr>
          <w:sz w:val="28"/>
          <w:szCs w:val="28"/>
        </w:rPr>
        <w:t>»</w:t>
      </w:r>
      <w:r w:rsidRPr="00425CB9">
        <w:rPr>
          <w:rFonts w:eastAsia="Calibri"/>
          <w:sz w:val="28"/>
          <w:szCs w:val="28"/>
          <w:lang w:eastAsia="en-US"/>
        </w:rPr>
        <w:t xml:space="preserve"> с указанием планируемых</w:t>
      </w:r>
      <w:r w:rsidRPr="00613792">
        <w:rPr>
          <w:rFonts w:eastAsia="Calibri"/>
          <w:sz w:val="28"/>
          <w:szCs w:val="28"/>
          <w:lang w:eastAsia="en-US"/>
        </w:rPr>
        <w:t xml:space="preserve"> к достижению значений в результате реализации программы</w:t>
      </w:r>
    </w:p>
    <w:p w:rsidR="003F3E8A" w:rsidRDefault="003F3E8A" w:rsidP="003F3E8A">
      <w:pPr>
        <w:jc w:val="both"/>
        <w:rPr>
          <w:sz w:val="28"/>
          <w:szCs w:val="28"/>
        </w:rPr>
      </w:pPr>
    </w:p>
    <w:tbl>
      <w:tblPr>
        <w:tblW w:w="15455" w:type="dxa"/>
        <w:jc w:val="center"/>
        <w:tblLayout w:type="fixed"/>
        <w:tblCellMar>
          <w:left w:w="70" w:type="dxa"/>
          <w:right w:w="70" w:type="dxa"/>
        </w:tblCellMar>
        <w:tblLook w:val="0000" w:firstRow="0" w:lastRow="0" w:firstColumn="0" w:lastColumn="0" w:noHBand="0" w:noVBand="0"/>
      </w:tblPr>
      <w:tblGrid>
        <w:gridCol w:w="642"/>
        <w:gridCol w:w="8840"/>
        <w:gridCol w:w="1021"/>
        <w:gridCol w:w="690"/>
        <w:gridCol w:w="690"/>
        <w:gridCol w:w="690"/>
        <w:gridCol w:w="690"/>
        <w:gridCol w:w="690"/>
        <w:gridCol w:w="776"/>
        <w:gridCol w:w="726"/>
      </w:tblGrid>
      <w:tr w:rsidR="003F3E8A" w:rsidRPr="00843EA4" w:rsidTr="009F648C">
        <w:trPr>
          <w:trHeight w:val="615"/>
          <w:tblHeader/>
          <w:jc w:val="center"/>
        </w:trPr>
        <w:tc>
          <w:tcPr>
            <w:tcW w:w="642" w:type="dxa"/>
            <w:vMerge w:val="restart"/>
            <w:tcBorders>
              <w:top w:val="single" w:sz="6" w:space="0" w:color="auto"/>
              <w:left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rPr>
            </w:pPr>
            <w:r w:rsidRPr="00843EA4">
              <w:rPr>
                <w:sz w:val="20"/>
                <w:szCs w:val="20"/>
              </w:rPr>
              <w:t>№ п/п</w:t>
            </w:r>
          </w:p>
        </w:tc>
        <w:tc>
          <w:tcPr>
            <w:tcW w:w="8840" w:type="dxa"/>
            <w:vMerge w:val="restart"/>
            <w:tcBorders>
              <w:top w:val="single" w:sz="6" w:space="0" w:color="auto"/>
              <w:left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rPr>
            </w:pPr>
            <w:r w:rsidRPr="00843EA4">
              <w:rPr>
                <w:sz w:val="20"/>
                <w:szCs w:val="20"/>
              </w:rPr>
              <w:t>Цели,</w:t>
            </w:r>
            <w:r w:rsidRPr="00843EA4">
              <w:rPr>
                <w:sz w:val="20"/>
                <w:szCs w:val="20"/>
                <w:lang w:val="en-US"/>
              </w:rPr>
              <w:t xml:space="preserve"> </w:t>
            </w:r>
            <w:r w:rsidRPr="00843EA4">
              <w:rPr>
                <w:sz w:val="20"/>
                <w:szCs w:val="20"/>
              </w:rPr>
              <w:t>целевые</w:t>
            </w:r>
            <w:r w:rsidRPr="00843EA4">
              <w:rPr>
                <w:sz w:val="20"/>
                <w:szCs w:val="20"/>
                <w:lang w:val="en-US"/>
              </w:rPr>
              <w:t xml:space="preserve"> </w:t>
            </w:r>
            <w:r w:rsidRPr="00843EA4">
              <w:rPr>
                <w:sz w:val="20"/>
                <w:szCs w:val="20"/>
              </w:rPr>
              <w:t>показатели</w:t>
            </w:r>
          </w:p>
        </w:tc>
        <w:tc>
          <w:tcPr>
            <w:tcW w:w="1021" w:type="dxa"/>
            <w:vMerge w:val="restart"/>
            <w:tcBorders>
              <w:top w:val="single" w:sz="6" w:space="0" w:color="auto"/>
              <w:left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rPr>
            </w:pPr>
            <w:r w:rsidRPr="00843EA4">
              <w:rPr>
                <w:sz w:val="20"/>
                <w:szCs w:val="20"/>
              </w:rPr>
              <w:t>Единица</w:t>
            </w:r>
            <w:r w:rsidRPr="00843EA4">
              <w:rPr>
                <w:sz w:val="20"/>
                <w:szCs w:val="20"/>
                <w:lang w:val="en-US"/>
              </w:rPr>
              <w:t xml:space="preserve"> </w:t>
            </w:r>
            <w:r w:rsidRPr="00843EA4">
              <w:rPr>
                <w:sz w:val="20"/>
                <w:szCs w:val="20"/>
              </w:rPr>
              <w:t>измерения</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lang w:val="en-US"/>
              </w:rPr>
            </w:pPr>
            <w:r w:rsidRPr="00843EA4">
              <w:rPr>
                <w:sz w:val="20"/>
                <w:szCs w:val="20"/>
                <w:lang w:val="en-US"/>
              </w:rPr>
              <w:t>2021</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lang w:val="en-US"/>
              </w:rPr>
            </w:pPr>
            <w:r w:rsidRPr="00843EA4">
              <w:rPr>
                <w:sz w:val="20"/>
                <w:szCs w:val="20"/>
                <w:lang w:val="en-US"/>
              </w:rPr>
              <w:t>2022</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lang w:val="en-US"/>
              </w:rPr>
            </w:pPr>
            <w:r w:rsidRPr="00843EA4">
              <w:rPr>
                <w:sz w:val="20"/>
                <w:szCs w:val="20"/>
                <w:lang w:val="en-US"/>
              </w:rPr>
              <w:t>2023</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lang w:val="en-US"/>
              </w:rPr>
            </w:pPr>
            <w:r w:rsidRPr="00843EA4">
              <w:rPr>
                <w:sz w:val="20"/>
                <w:szCs w:val="20"/>
                <w:lang w:val="en-US"/>
              </w:rPr>
              <w:t>2024</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lang w:val="en-US"/>
              </w:rPr>
            </w:pPr>
            <w:r w:rsidRPr="00843EA4">
              <w:rPr>
                <w:sz w:val="20"/>
                <w:szCs w:val="20"/>
                <w:lang w:val="en-US"/>
              </w:rPr>
              <w:t>2025</w:t>
            </w:r>
          </w:p>
        </w:tc>
        <w:tc>
          <w:tcPr>
            <w:tcW w:w="77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rPr>
            </w:pPr>
            <w:r>
              <w:rPr>
                <w:sz w:val="20"/>
                <w:szCs w:val="20"/>
                <w:lang w:val="en-US"/>
              </w:rPr>
              <w:t>202</w:t>
            </w:r>
            <w:r>
              <w:rPr>
                <w:sz w:val="20"/>
                <w:szCs w:val="20"/>
              </w:rPr>
              <w:t>6</w:t>
            </w: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lang w:val="en-US"/>
              </w:rPr>
            </w:pPr>
            <w:r w:rsidRPr="00843EA4">
              <w:rPr>
                <w:sz w:val="20"/>
                <w:szCs w:val="20"/>
                <w:lang w:val="en-US"/>
              </w:rPr>
              <w:t>2030</w:t>
            </w:r>
          </w:p>
        </w:tc>
      </w:tr>
      <w:tr w:rsidR="003F3E8A" w:rsidRPr="00843EA4" w:rsidTr="009F648C">
        <w:trPr>
          <w:trHeight w:hRule="exact" w:val="454"/>
          <w:tblHeader/>
          <w:jc w:val="center"/>
        </w:trPr>
        <w:tc>
          <w:tcPr>
            <w:tcW w:w="642" w:type="dxa"/>
            <w:vMerge/>
            <w:tcBorders>
              <w:left w:val="single" w:sz="6" w:space="0" w:color="auto"/>
              <w:bottom w:val="single" w:sz="6" w:space="0" w:color="auto"/>
              <w:right w:val="single" w:sz="6" w:space="0" w:color="auto"/>
            </w:tcBorders>
          </w:tcPr>
          <w:p w:rsidR="003F3E8A" w:rsidRPr="00843EA4" w:rsidRDefault="003F3E8A" w:rsidP="009F648C">
            <w:pPr>
              <w:autoSpaceDE w:val="0"/>
              <w:autoSpaceDN w:val="0"/>
              <w:adjustRightInd w:val="0"/>
              <w:jc w:val="center"/>
              <w:rPr>
                <w:sz w:val="20"/>
                <w:szCs w:val="20"/>
              </w:rPr>
            </w:pPr>
          </w:p>
        </w:tc>
        <w:tc>
          <w:tcPr>
            <w:tcW w:w="8840" w:type="dxa"/>
            <w:vMerge/>
            <w:tcBorders>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rPr>
            </w:pPr>
          </w:p>
        </w:tc>
        <w:tc>
          <w:tcPr>
            <w:tcW w:w="1021" w:type="dxa"/>
            <w:vMerge/>
            <w:tcBorders>
              <w:left w:val="single" w:sz="6" w:space="0" w:color="auto"/>
              <w:bottom w:val="single" w:sz="6" w:space="0" w:color="auto"/>
              <w:right w:val="single" w:sz="4" w:space="0" w:color="auto"/>
            </w:tcBorders>
            <w:vAlign w:val="center"/>
          </w:tcPr>
          <w:p w:rsidR="003F3E8A" w:rsidRPr="00843EA4" w:rsidRDefault="003F3E8A" w:rsidP="009F648C">
            <w:pPr>
              <w:autoSpaceDE w:val="0"/>
              <w:autoSpaceDN w:val="0"/>
              <w:adjustRightInd w:val="0"/>
              <w:jc w:val="center"/>
              <w:rPr>
                <w:sz w:val="20"/>
                <w:szCs w:val="20"/>
              </w:rPr>
            </w:pPr>
          </w:p>
        </w:tc>
        <w:tc>
          <w:tcPr>
            <w:tcW w:w="690" w:type="dxa"/>
            <w:tcBorders>
              <w:top w:val="single" w:sz="6" w:space="0" w:color="auto"/>
              <w:left w:val="single" w:sz="4"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lang w:val="en-US"/>
              </w:rPr>
            </w:pPr>
            <w:r w:rsidRPr="00843EA4">
              <w:rPr>
                <w:sz w:val="20"/>
                <w:szCs w:val="20"/>
                <w:lang w:val="en-US"/>
              </w:rPr>
              <w:t>Факт</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rPr>
            </w:pPr>
            <w:r w:rsidRPr="00843EA4">
              <w:rPr>
                <w:sz w:val="20"/>
                <w:szCs w:val="20"/>
                <w:lang w:val="en-US"/>
              </w:rPr>
              <w:t>Факт</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lang w:val="en-US"/>
              </w:rPr>
            </w:pPr>
            <w:r>
              <w:rPr>
                <w:sz w:val="20"/>
                <w:szCs w:val="20"/>
              </w:rPr>
              <w:t>План</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lang w:val="en-US"/>
              </w:rPr>
            </w:pPr>
            <w:r w:rsidRPr="00843EA4">
              <w:rPr>
                <w:sz w:val="20"/>
                <w:szCs w:val="20"/>
              </w:rPr>
              <w:t>План</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lang w:val="en-US"/>
              </w:rPr>
            </w:pPr>
            <w:r w:rsidRPr="00843EA4">
              <w:rPr>
                <w:sz w:val="20"/>
                <w:szCs w:val="20"/>
              </w:rPr>
              <w:t>План</w:t>
            </w:r>
          </w:p>
        </w:tc>
        <w:tc>
          <w:tcPr>
            <w:tcW w:w="77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rPr>
            </w:pPr>
            <w:r>
              <w:rPr>
                <w:sz w:val="20"/>
                <w:szCs w:val="20"/>
              </w:rPr>
              <w:t>План</w:t>
            </w: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autoSpaceDE w:val="0"/>
              <w:autoSpaceDN w:val="0"/>
              <w:adjustRightInd w:val="0"/>
              <w:jc w:val="center"/>
              <w:rPr>
                <w:sz w:val="20"/>
                <w:szCs w:val="20"/>
              </w:rPr>
            </w:pPr>
            <w:r w:rsidRPr="00843EA4">
              <w:rPr>
                <w:sz w:val="20"/>
                <w:szCs w:val="20"/>
              </w:rPr>
              <w:t>План</w:t>
            </w: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sidRPr="00843EA4">
              <w:rPr>
                <w:sz w:val="20"/>
                <w:szCs w:val="20"/>
              </w:rPr>
              <w:t>1</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sidRPr="00843EA4">
              <w:rPr>
                <w:sz w:val="20"/>
                <w:szCs w:val="20"/>
              </w:rPr>
              <w:t>2</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sidRPr="00843EA4">
              <w:rPr>
                <w:sz w:val="20"/>
                <w:szCs w:val="20"/>
              </w:rPr>
              <w:t>3</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sidRPr="00843EA4">
              <w:rPr>
                <w:sz w:val="20"/>
                <w:szCs w:val="20"/>
              </w:rPr>
              <w:t>4</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lang w:val="en-US"/>
              </w:rPr>
            </w:pPr>
            <w:r w:rsidRPr="00843EA4">
              <w:rPr>
                <w:sz w:val="20"/>
                <w:szCs w:val="20"/>
                <w:lang w:val="en-US"/>
              </w:rPr>
              <w:t>5</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lang w:val="en-US"/>
              </w:rPr>
            </w:pPr>
            <w:r w:rsidRPr="00843EA4">
              <w:rPr>
                <w:sz w:val="20"/>
                <w:szCs w:val="20"/>
                <w:lang w:val="en-US"/>
              </w:rPr>
              <w:t>6</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lang w:val="en-US"/>
              </w:rPr>
            </w:pPr>
            <w:r w:rsidRPr="00843EA4">
              <w:rPr>
                <w:sz w:val="20"/>
                <w:szCs w:val="20"/>
                <w:lang w:val="en-US"/>
              </w:rPr>
              <w:t>7</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lang w:val="en-US"/>
              </w:rPr>
            </w:pPr>
            <w:r w:rsidRPr="00843EA4">
              <w:rPr>
                <w:sz w:val="20"/>
                <w:szCs w:val="20"/>
                <w:lang w:val="en-US"/>
              </w:rPr>
              <w:t>8</w:t>
            </w:r>
          </w:p>
        </w:tc>
        <w:tc>
          <w:tcPr>
            <w:tcW w:w="776"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jc w:val="center"/>
              <w:rPr>
                <w:sz w:val="20"/>
                <w:szCs w:val="20"/>
              </w:rPr>
            </w:pPr>
            <w:r>
              <w:rPr>
                <w:sz w:val="20"/>
                <w:szCs w:val="20"/>
              </w:rPr>
              <w:t>9</w:t>
            </w: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Pr>
                <w:sz w:val="20"/>
                <w:szCs w:val="20"/>
              </w:rPr>
              <w:t>10</w:t>
            </w: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rPr>
                <w:sz w:val="20"/>
                <w:szCs w:val="20"/>
              </w:rPr>
            </w:pPr>
            <w:r w:rsidRPr="00843EA4">
              <w:rPr>
                <w:sz w:val="20"/>
                <w:szCs w:val="20"/>
              </w:rPr>
              <w:t>1</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rPr>
                <w:sz w:val="20"/>
                <w:szCs w:val="20"/>
              </w:rPr>
            </w:pPr>
            <w:r w:rsidRPr="00843EA4">
              <w:rPr>
                <w:sz w:val="20"/>
                <w:szCs w:val="20"/>
              </w:rPr>
              <w:t xml:space="preserve">Цель: Создание условий, обеспечивающих возможность населению округа систематически заниматься </w:t>
            </w:r>
            <w:r>
              <w:rPr>
                <w:sz w:val="20"/>
                <w:szCs w:val="20"/>
              </w:rPr>
              <w:t>физической культурой и спортом</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776"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jc w:val="right"/>
              <w:rPr>
                <w:sz w:val="20"/>
                <w:szCs w:val="20"/>
              </w:rPr>
            </w:pP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rPr>
                <w:sz w:val="20"/>
                <w:szCs w:val="20"/>
              </w:rPr>
            </w:pPr>
            <w:r>
              <w:rPr>
                <w:sz w:val="20"/>
                <w:szCs w:val="20"/>
              </w:rPr>
              <w:t>1.1</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rPr>
                <w:sz w:val="20"/>
                <w:szCs w:val="20"/>
              </w:rPr>
            </w:pPr>
            <w:r>
              <w:rPr>
                <w:sz w:val="20"/>
                <w:szCs w:val="20"/>
              </w:rPr>
              <w:t>Задача: Обеспечение развития массовой физической культуры на территории округа, развитие инфраструктуры физической культуры и спорта, в том числе устройство спортивных объектов</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noProof/>
                <w:sz w:val="20"/>
                <w:szCs w:val="20"/>
              </w:rPr>
            </w:pPr>
          </w:p>
        </w:tc>
        <w:tc>
          <w:tcPr>
            <w:tcW w:w="776" w:type="dxa"/>
            <w:tcBorders>
              <w:top w:val="single" w:sz="6" w:space="0" w:color="auto"/>
              <w:left w:val="single" w:sz="6" w:space="0" w:color="auto"/>
              <w:bottom w:val="single" w:sz="6" w:space="0" w:color="auto"/>
              <w:right w:val="single" w:sz="6" w:space="0" w:color="auto"/>
            </w:tcBorders>
            <w:vAlign w:val="center"/>
          </w:tcPr>
          <w:p w:rsidR="003F3E8A" w:rsidRDefault="003F3E8A" w:rsidP="009F648C">
            <w:pPr>
              <w:jc w:val="center"/>
              <w:rPr>
                <w:sz w:val="20"/>
                <w:szCs w:val="20"/>
              </w:rPr>
            </w:pP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rPr>
                <w:sz w:val="20"/>
                <w:szCs w:val="20"/>
              </w:rPr>
            </w:pPr>
            <w:r w:rsidRPr="00843EA4">
              <w:rPr>
                <w:sz w:val="20"/>
                <w:szCs w:val="20"/>
              </w:rPr>
              <w:t>1.1</w:t>
            </w:r>
            <w:r>
              <w:rPr>
                <w:sz w:val="20"/>
                <w:szCs w:val="20"/>
              </w:rPr>
              <w:t>.1</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rPr>
                <w:sz w:val="20"/>
                <w:szCs w:val="20"/>
              </w:rPr>
            </w:pPr>
            <w:r w:rsidRPr="00843EA4">
              <w:rPr>
                <w:sz w:val="20"/>
                <w:szCs w:val="20"/>
              </w:rPr>
              <w:t>Уровень обеспеченности населения округа спортивными сооружениями исходя из единовременной пропускной способности объектов спорта</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sidRPr="00843EA4">
              <w:rPr>
                <w:sz w:val="20"/>
                <w:szCs w:val="20"/>
              </w:rPr>
              <w:t>%</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80,4</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97,36</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97,36</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98,66</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noProof/>
                <w:sz w:val="20"/>
                <w:szCs w:val="20"/>
              </w:rPr>
            </w:pPr>
            <w:r w:rsidRPr="00843EA4">
              <w:rPr>
                <w:noProof/>
                <w:sz w:val="20"/>
                <w:szCs w:val="20"/>
              </w:rPr>
              <w:t>98,66</w:t>
            </w:r>
          </w:p>
        </w:tc>
        <w:tc>
          <w:tcPr>
            <w:tcW w:w="77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Pr>
                <w:sz w:val="20"/>
                <w:szCs w:val="20"/>
              </w:rPr>
              <w:t>99,00</w:t>
            </w: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99,00</w:t>
            </w: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rPr>
                <w:sz w:val="20"/>
                <w:szCs w:val="20"/>
              </w:rPr>
            </w:pPr>
            <w:r w:rsidRPr="00843EA4">
              <w:rPr>
                <w:sz w:val="20"/>
                <w:szCs w:val="20"/>
              </w:rPr>
              <w:t>1.</w:t>
            </w:r>
            <w:r>
              <w:rPr>
                <w:sz w:val="20"/>
                <w:szCs w:val="20"/>
              </w:rPr>
              <w:t>1.</w:t>
            </w:r>
            <w:r w:rsidRPr="00843EA4">
              <w:rPr>
                <w:sz w:val="20"/>
                <w:szCs w:val="20"/>
              </w:rPr>
              <w:t>2</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rPr>
                <w:sz w:val="20"/>
                <w:szCs w:val="20"/>
              </w:rPr>
            </w:pPr>
            <w:r w:rsidRPr="00843EA4">
              <w:rPr>
                <w:sz w:val="20"/>
                <w:szCs w:val="20"/>
              </w:rPr>
              <w:t>Доля населения, систематически занимающегося физической культурой и спортом, в общей численности населения муниципального округа</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sidRPr="00843EA4">
              <w:rPr>
                <w:sz w:val="20"/>
                <w:szCs w:val="20"/>
              </w:rPr>
              <w:t>%</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46,10</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48,57</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Pr>
                <w:sz w:val="20"/>
                <w:szCs w:val="20"/>
              </w:rPr>
              <w:t>53.35</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54,</w:t>
            </w:r>
            <w:r>
              <w:rPr>
                <w:sz w:val="20"/>
                <w:szCs w:val="20"/>
              </w:rPr>
              <w:t>92</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Pr>
                <w:noProof/>
                <w:sz w:val="20"/>
                <w:szCs w:val="20"/>
              </w:rPr>
              <w:t>56,35</w:t>
            </w:r>
          </w:p>
        </w:tc>
        <w:tc>
          <w:tcPr>
            <w:tcW w:w="77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Pr>
                <w:sz w:val="20"/>
                <w:szCs w:val="20"/>
              </w:rPr>
              <w:t>57,60</w:t>
            </w: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70,00</w:t>
            </w: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rPr>
                <w:sz w:val="20"/>
                <w:szCs w:val="20"/>
              </w:rPr>
            </w:pPr>
            <w:r>
              <w:rPr>
                <w:sz w:val="20"/>
                <w:szCs w:val="20"/>
              </w:rPr>
              <w:t>2</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rPr>
                <w:sz w:val="20"/>
                <w:szCs w:val="20"/>
              </w:rPr>
            </w:pPr>
            <w:r>
              <w:rPr>
                <w:sz w:val="20"/>
                <w:szCs w:val="20"/>
              </w:rPr>
              <w:t>Цель: Формирование системы подготовки спортивного резерва</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noProof/>
                <w:sz w:val="20"/>
                <w:szCs w:val="20"/>
              </w:rPr>
            </w:pPr>
          </w:p>
        </w:tc>
        <w:tc>
          <w:tcPr>
            <w:tcW w:w="776" w:type="dxa"/>
            <w:tcBorders>
              <w:top w:val="single" w:sz="6" w:space="0" w:color="auto"/>
              <w:left w:val="single" w:sz="6" w:space="0" w:color="auto"/>
              <w:bottom w:val="single" w:sz="6" w:space="0" w:color="auto"/>
              <w:right w:val="single" w:sz="6" w:space="0" w:color="auto"/>
            </w:tcBorders>
            <w:vAlign w:val="center"/>
          </w:tcPr>
          <w:p w:rsidR="003F3E8A" w:rsidRDefault="003F3E8A" w:rsidP="009F648C">
            <w:pPr>
              <w:jc w:val="center"/>
              <w:rPr>
                <w:sz w:val="20"/>
                <w:szCs w:val="20"/>
              </w:rPr>
            </w:pP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rPr>
                <w:sz w:val="20"/>
                <w:szCs w:val="20"/>
              </w:rPr>
            </w:pPr>
            <w:r>
              <w:rPr>
                <w:sz w:val="20"/>
                <w:szCs w:val="20"/>
              </w:rPr>
              <w:t>2.1</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rPr>
                <w:sz w:val="20"/>
                <w:szCs w:val="20"/>
              </w:rPr>
            </w:pPr>
            <w:r>
              <w:rPr>
                <w:sz w:val="20"/>
                <w:szCs w:val="20"/>
              </w:rPr>
              <w:t>Задача: Реализация дополнительных образовательных программ спортивной подготовки по видам спорта в соответствии с требованиями федеральных стандартов спортивной подковки, создание условий для формирование, подготовки и сохранения спортивного резерва</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noProof/>
                <w:sz w:val="20"/>
                <w:szCs w:val="20"/>
              </w:rPr>
            </w:pPr>
          </w:p>
        </w:tc>
        <w:tc>
          <w:tcPr>
            <w:tcW w:w="776" w:type="dxa"/>
            <w:tcBorders>
              <w:top w:val="single" w:sz="6" w:space="0" w:color="auto"/>
              <w:left w:val="single" w:sz="6" w:space="0" w:color="auto"/>
              <w:bottom w:val="single" w:sz="6" w:space="0" w:color="auto"/>
              <w:right w:val="single" w:sz="6" w:space="0" w:color="auto"/>
            </w:tcBorders>
            <w:vAlign w:val="center"/>
          </w:tcPr>
          <w:p w:rsidR="003F3E8A" w:rsidRDefault="003F3E8A" w:rsidP="009F648C">
            <w:pPr>
              <w:jc w:val="center"/>
              <w:rPr>
                <w:sz w:val="20"/>
                <w:szCs w:val="20"/>
              </w:rPr>
            </w:pP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rPr>
                <w:sz w:val="20"/>
                <w:szCs w:val="20"/>
              </w:rPr>
            </w:pPr>
            <w:r>
              <w:rPr>
                <w:sz w:val="20"/>
                <w:szCs w:val="20"/>
              </w:rPr>
              <w:t>2.1.1</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rPr>
                <w:sz w:val="20"/>
                <w:szCs w:val="20"/>
              </w:rPr>
            </w:pPr>
            <w:r w:rsidRPr="00843EA4">
              <w:rPr>
                <w:sz w:val="20"/>
                <w:szCs w:val="20"/>
              </w:rPr>
              <w:t>Количество спортсменов Шарыповского муниципального округа в составах кандидатов спортивных сборных команд Красноярского края</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sidRPr="00843EA4">
              <w:rPr>
                <w:sz w:val="20"/>
                <w:szCs w:val="20"/>
              </w:rPr>
              <w:t>чел.</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0,00</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2,00</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Pr>
                <w:sz w:val="20"/>
                <w:szCs w:val="20"/>
              </w:rPr>
              <w:t>0</w:t>
            </w:r>
            <w:r w:rsidRPr="00843EA4">
              <w:rPr>
                <w:sz w:val="20"/>
                <w:szCs w:val="20"/>
              </w:rPr>
              <w:t>,00</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2,00</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noProof/>
                <w:sz w:val="20"/>
                <w:szCs w:val="20"/>
              </w:rPr>
              <w:t>2,00</w:t>
            </w:r>
          </w:p>
        </w:tc>
        <w:tc>
          <w:tcPr>
            <w:tcW w:w="77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Pr>
                <w:sz w:val="20"/>
                <w:szCs w:val="20"/>
              </w:rPr>
              <w:t>2,00</w:t>
            </w: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2,00</w:t>
            </w: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rPr>
                <w:sz w:val="20"/>
                <w:szCs w:val="20"/>
              </w:rPr>
            </w:pPr>
            <w:r>
              <w:rPr>
                <w:sz w:val="20"/>
                <w:szCs w:val="20"/>
              </w:rPr>
              <w:t>3</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rPr>
                <w:sz w:val="20"/>
                <w:szCs w:val="20"/>
              </w:rPr>
            </w:pPr>
            <w:r w:rsidRPr="00843EA4">
              <w:rPr>
                <w:sz w:val="20"/>
                <w:szCs w:val="20"/>
              </w:rPr>
              <w:t>Цель: Развитие туризма на территории округа</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776"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jc w:val="right"/>
              <w:rPr>
                <w:sz w:val="20"/>
                <w:szCs w:val="20"/>
              </w:rPr>
            </w:pP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rPr>
                <w:sz w:val="20"/>
                <w:szCs w:val="20"/>
              </w:rPr>
            </w:pPr>
            <w:r>
              <w:rPr>
                <w:sz w:val="20"/>
                <w:szCs w:val="20"/>
              </w:rPr>
              <w:t>3</w:t>
            </w:r>
            <w:r w:rsidRPr="00843EA4">
              <w:rPr>
                <w:sz w:val="20"/>
                <w:szCs w:val="20"/>
              </w:rPr>
              <w:t>.1</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rPr>
                <w:sz w:val="20"/>
                <w:szCs w:val="20"/>
              </w:rPr>
            </w:pPr>
            <w:r w:rsidRPr="00843EA4">
              <w:rPr>
                <w:sz w:val="20"/>
                <w:szCs w:val="20"/>
              </w:rPr>
              <w:t>Задача: Создание условий для устойчивого развития внутреннего туризма в округе</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776"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jc w:val="right"/>
              <w:rPr>
                <w:sz w:val="20"/>
                <w:szCs w:val="20"/>
              </w:rPr>
            </w:pP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rPr>
                <w:sz w:val="20"/>
                <w:szCs w:val="20"/>
              </w:rPr>
            </w:pPr>
            <w:r>
              <w:rPr>
                <w:sz w:val="20"/>
                <w:szCs w:val="20"/>
              </w:rPr>
              <w:t>3</w:t>
            </w:r>
            <w:r w:rsidRPr="00843EA4">
              <w:rPr>
                <w:sz w:val="20"/>
                <w:szCs w:val="20"/>
              </w:rPr>
              <w:t>.1.1</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rPr>
                <w:sz w:val="20"/>
                <w:szCs w:val="20"/>
              </w:rPr>
            </w:pPr>
            <w:r w:rsidRPr="00843EA4">
              <w:rPr>
                <w:sz w:val="20"/>
                <w:szCs w:val="20"/>
              </w:rPr>
              <w:t>Количество туристов и экскурсантов, посетивших Шарыповский муниципальный округ</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sidRPr="00843EA4">
              <w:rPr>
                <w:sz w:val="20"/>
                <w:szCs w:val="20"/>
              </w:rPr>
              <w:t>тыс. чел.</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603,00</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604,00</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616,00</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618,00</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noProof/>
                <w:sz w:val="20"/>
                <w:szCs w:val="20"/>
              </w:rPr>
              <w:t>620,00</w:t>
            </w:r>
          </w:p>
        </w:tc>
        <w:tc>
          <w:tcPr>
            <w:tcW w:w="77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Pr>
                <w:sz w:val="20"/>
                <w:szCs w:val="20"/>
              </w:rPr>
              <w:t>622,00</w:t>
            </w: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630,00</w:t>
            </w: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rPr>
                <w:sz w:val="20"/>
                <w:szCs w:val="20"/>
              </w:rPr>
            </w:pPr>
            <w:r>
              <w:rPr>
                <w:sz w:val="20"/>
                <w:szCs w:val="20"/>
              </w:rPr>
              <w:t>4</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rPr>
                <w:sz w:val="20"/>
                <w:szCs w:val="20"/>
              </w:rPr>
            </w:pPr>
            <w:r w:rsidRPr="00843EA4">
              <w:rPr>
                <w:sz w:val="20"/>
                <w:szCs w:val="20"/>
              </w:rPr>
              <w:t xml:space="preserve">Цель: </w:t>
            </w:r>
          </w:p>
          <w:p w:rsidR="003F3E8A" w:rsidRPr="00843EA4" w:rsidRDefault="003F3E8A" w:rsidP="009F648C">
            <w:pPr>
              <w:rPr>
                <w:sz w:val="20"/>
                <w:szCs w:val="20"/>
              </w:rPr>
            </w:pPr>
            <w:r w:rsidRPr="00843EA4">
              <w:rPr>
                <w:sz w:val="20"/>
                <w:szCs w:val="20"/>
              </w:rPr>
              <w:t>Создание условий для эффективного управления и развития физической культуры, спорта и туризма</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776"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jc w:val="right"/>
              <w:rPr>
                <w:sz w:val="20"/>
                <w:szCs w:val="20"/>
              </w:rPr>
            </w:pP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rPr>
                <w:sz w:val="20"/>
                <w:szCs w:val="20"/>
              </w:rPr>
            </w:pPr>
            <w:r>
              <w:rPr>
                <w:sz w:val="20"/>
                <w:szCs w:val="20"/>
              </w:rPr>
              <w:t>4</w:t>
            </w:r>
            <w:r w:rsidRPr="00843EA4">
              <w:rPr>
                <w:sz w:val="20"/>
                <w:szCs w:val="20"/>
              </w:rPr>
              <w:t>.1</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rPr>
                <w:sz w:val="20"/>
                <w:szCs w:val="20"/>
              </w:rPr>
            </w:pPr>
            <w:r w:rsidRPr="00843EA4">
              <w:rPr>
                <w:sz w:val="20"/>
                <w:szCs w:val="20"/>
              </w:rPr>
              <w:t>Задача: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в сфере спорта и туризма</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c>
          <w:tcPr>
            <w:tcW w:w="776"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jc w:val="right"/>
              <w:rPr>
                <w:sz w:val="20"/>
                <w:szCs w:val="20"/>
              </w:rPr>
            </w:pP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p>
        </w:tc>
      </w:tr>
      <w:tr w:rsidR="003F3E8A" w:rsidRPr="00843EA4" w:rsidTr="009F648C">
        <w:trPr>
          <w:cantSplit/>
          <w:jc w:val="center"/>
        </w:trPr>
        <w:tc>
          <w:tcPr>
            <w:tcW w:w="642" w:type="dxa"/>
            <w:tcBorders>
              <w:top w:val="single" w:sz="6" w:space="0" w:color="auto"/>
              <w:left w:val="single" w:sz="6" w:space="0" w:color="auto"/>
              <w:bottom w:val="single" w:sz="6" w:space="0" w:color="auto"/>
              <w:right w:val="single" w:sz="6" w:space="0" w:color="auto"/>
            </w:tcBorders>
          </w:tcPr>
          <w:p w:rsidR="003F3E8A" w:rsidRPr="00843EA4" w:rsidRDefault="003F3E8A" w:rsidP="009F648C">
            <w:pPr>
              <w:rPr>
                <w:sz w:val="20"/>
                <w:szCs w:val="20"/>
              </w:rPr>
            </w:pPr>
            <w:r>
              <w:rPr>
                <w:sz w:val="20"/>
                <w:szCs w:val="20"/>
              </w:rPr>
              <w:t>4</w:t>
            </w:r>
            <w:r w:rsidRPr="00843EA4">
              <w:rPr>
                <w:sz w:val="20"/>
                <w:szCs w:val="20"/>
              </w:rPr>
              <w:t>.1.1</w:t>
            </w:r>
          </w:p>
        </w:tc>
        <w:tc>
          <w:tcPr>
            <w:tcW w:w="884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rPr>
                <w:sz w:val="20"/>
                <w:szCs w:val="20"/>
              </w:rPr>
            </w:pPr>
            <w:r w:rsidRPr="00843EA4">
              <w:rPr>
                <w:sz w:val="20"/>
                <w:szCs w:val="20"/>
              </w:rPr>
              <w:t>Суммарная оценка показателей качества финансового менеджмента главных распорядителей бюджетных средств, не менее</w:t>
            </w:r>
          </w:p>
        </w:tc>
        <w:tc>
          <w:tcPr>
            <w:tcW w:w="1021"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sidRPr="00843EA4">
              <w:rPr>
                <w:sz w:val="20"/>
                <w:szCs w:val="20"/>
              </w:rPr>
              <w:t>балл</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96,00</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97,00</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98,00</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99,00</w:t>
            </w:r>
          </w:p>
        </w:tc>
        <w:tc>
          <w:tcPr>
            <w:tcW w:w="690"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noProof/>
                <w:sz w:val="20"/>
                <w:szCs w:val="20"/>
              </w:rPr>
              <w:t>110,00</w:t>
            </w:r>
          </w:p>
        </w:tc>
        <w:tc>
          <w:tcPr>
            <w:tcW w:w="77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center"/>
              <w:rPr>
                <w:sz w:val="20"/>
                <w:szCs w:val="20"/>
              </w:rPr>
            </w:pPr>
            <w:r>
              <w:rPr>
                <w:sz w:val="20"/>
                <w:szCs w:val="20"/>
              </w:rPr>
              <w:t>111,00</w:t>
            </w:r>
          </w:p>
        </w:tc>
        <w:tc>
          <w:tcPr>
            <w:tcW w:w="726" w:type="dxa"/>
            <w:tcBorders>
              <w:top w:val="single" w:sz="6" w:space="0" w:color="auto"/>
              <w:left w:val="single" w:sz="6" w:space="0" w:color="auto"/>
              <w:bottom w:val="single" w:sz="6" w:space="0" w:color="auto"/>
              <w:right w:val="single" w:sz="6" w:space="0" w:color="auto"/>
            </w:tcBorders>
            <w:vAlign w:val="center"/>
          </w:tcPr>
          <w:p w:rsidR="003F3E8A" w:rsidRPr="00843EA4" w:rsidRDefault="003F3E8A" w:rsidP="009F648C">
            <w:pPr>
              <w:jc w:val="right"/>
              <w:rPr>
                <w:sz w:val="20"/>
                <w:szCs w:val="20"/>
              </w:rPr>
            </w:pPr>
            <w:r w:rsidRPr="00843EA4">
              <w:rPr>
                <w:sz w:val="20"/>
                <w:szCs w:val="20"/>
              </w:rPr>
              <w:t>115,00</w:t>
            </w:r>
          </w:p>
        </w:tc>
      </w:tr>
    </w:tbl>
    <w:p w:rsidR="003F3E8A" w:rsidRPr="00611E97" w:rsidRDefault="003F3E8A" w:rsidP="003F3E8A">
      <w:pPr>
        <w:jc w:val="both"/>
        <w:rPr>
          <w:sz w:val="28"/>
          <w:szCs w:val="28"/>
        </w:rPr>
        <w:sectPr w:rsidR="003F3E8A" w:rsidRPr="00611E97" w:rsidSect="005B55C8">
          <w:pgSz w:w="16838" w:h="11906" w:orient="landscape"/>
          <w:pgMar w:top="720" w:right="720" w:bottom="720" w:left="720" w:header="708" w:footer="708" w:gutter="0"/>
          <w:cols w:space="708"/>
          <w:docGrid w:linePitch="360"/>
        </w:sectPr>
      </w:pPr>
    </w:p>
    <w:p w:rsidR="0023375B" w:rsidRPr="006B7215" w:rsidRDefault="0023375B" w:rsidP="006B7215">
      <w:bookmarkStart w:id="1" w:name="_GoBack"/>
      <w:bookmarkEnd w:id="1"/>
    </w:p>
    <w:sectPr w:rsidR="0023375B" w:rsidRPr="006B72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19D"/>
    <w:rsid w:val="0023375B"/>
    <w:rsid w:val="003F3E8A"/>
    <w:rsid w:val="0051019D"/>
    <w:rsid w:val="00693484"/>
    <w:rsid w:val="006B7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4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93484"/>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693484"/>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3484"/>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693484"/>
    <w:rPr>
      <w:rFonts w:ascii="Times New Roman" w:eastAsiaTheme="majorEastAsia" w:hAnsi="Times New Roman" w:cstheme="majorBidi"/>
      <w:sz w:val="28"/>
      <w:szCs w:val="26"/>
      <w:lang w:eastAsia="ru-RU"/>
    </w:rPr>
  </w:style>
  <w:style w:type="paragraph" w:customStyle="1" w:styleId="ConsPlusCell">
    <w:name w:val="ConsPlusCell"/>
    <w:uiPriority w:val="99"/>
    <w:rsid w:val="00693484"/>
    <w:pPr>
      <w:widowControl w:val="0"/>
      <w:suppressAutoHyphens/>
      <w:autoSpaceDE w:val="0"/>
      <w:spacing w:after="0" w:line="240" w:lineRule="auto"/>
    </w:pPr>
    <w:rPr>
      <w:rFonts w:ascii="Times New Roman" w:eastAsia="Arial" w:hAnsi="Times New Roman" w:cs="Times New Roman"/>
      <w:sz w:val="24"/>
      <w:szCs w:val="24"/>
      <w:lang w:eastAsia="ar-SA"/>
    </w:rPr>
  </w:style>
  <w:style w:type="table" w:styleId="a3">
    <w:name w:val="Table Grid"/>
    <w:basedOn w:val="a1"/>
    <w:rsid w:val="006934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4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93484"/>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693484"/>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3484"/>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693484"/>
    <w:rPr>
      <w:rFonts w:ascii="Times New Roman" w:eastAsiaTheme="majorEastAsia" w:hAnsi="Times New Roman" w:cstheme="majorBidi"/>
      <w:sz w:val="28"/>
      <w:szCs w:val="26"/>
      <w:lang w:eastAsia="ru-RU"/>
    </w:rPr>
  </w:style>
  <w:style w:type="paragraph" w:customStyle="1" w:styleId="ConsPlusCell">
    <w:name w:val="ConsPlusCell"/>
    <w:uiPriority w:val="99"/>
    <w:rsid w:val="00693484"/>
    <w:pPr>
      <w:widowControl w:val="0"/>
      <w:suppressAutoHyphens/>
      <w:autoSpaceDE w:val="0"/>
      <w:spacing w:after="0" w:line="240" w:lineRule="auto"/>
    </w:pPr>
    <w:rPr>
      <w:rFonts w:ascii="Times New Roman" w:eastAsia="Arial" w:hAnsi="Times New Roman" w:cs="Times New Roman"/>
      <w:sz w:val="24"/>
      <w:szCs w:val="24"/>
      <w:lang w:eastAsia="ar-SA"/>
    </w:rPr>
  </w:style>
  <w:style w:type="table" w:styleId="a3">
    <w:name w:val="Table Grid"/>
    <w:basedOn w:val="a1"/>
    <w:rsid w:val="006934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rtur.ru/" TargetMode="External"/><Relationship Id="rId3" Type="http://schemas.openxmlformats.org/officeDocument/2006/relationships/settings" Target="settings.xml"/><Relationship Id="rId7" Type="http://schemas.openxmlformats.org/officeDocument/2006/relationships/hyperlink" Target="https://docs.cntd.ru/document/902075039"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0FD6F5F995FD9E21AF47C1C9248CCAD138F300FAD2853E68D65C57459BFC2D180578058CF658E84DBBD9D51FC36AD7C07A6509D42D8CAFCCE7rFD" TargetMode="External"/><Relationship Id="rId11" Type="http://schemas.openxmlformats.org/officeDocument/2006/relationships/theme" Target="theme/theme1.xml"/><Relationship Id="rId5" Type="http://schemas.openxmlformats.org/officeDocument/2006/relationships/hyperlink" Target="consultantplus://offline/ref=0FD6F5F995FD9E21AF47C1C9248CCAD138F30FF3D2843E68D65C57459BFC2D1817785D80F650F64FBDCC834E85E3rED"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61CF515E9719E51E414FADE4E371D85FB015C85E797A6B51E3A2EC2440EFFA3D695418BBD2C01978D00D3C770F90F568D5720364FDDE315AD3DA49CM27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6410</Words>
  <Characters>36538</Characters>
  <Application>Microsoft Office Word</Application>
  <DocSecurity>0</DocSecurity>
  <Lines>304</Lines>
  <Paragraphs>85</Paragraphs>
  <ScaleCrop>false</ScaleCrop>
  <Company/>
  <LinksUpToDate>false</LinksUpToDate>
  <CharactersWithSpaces>42863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STIMP</dc:creator>
  <cp:keywords/>
  <dc:description/>
  <cp:lastModifiedBy>STIMP</cp:lastModifiedBy>
  <cp:revision>4</cp:revision>
  <dcterms:created xsi:type="dcterms:W3CDTF">2023-11-03T05:33:00Z</dcterms:created>
  <dcterms:modified xsi:type="dcterms:W3CDTF">2023-11-09T02:39:00Z</dcterms:modified>
</cp:coreProperties>
</file>